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32" w:rsidRPr="00892F32" w:rsidRDefault="00892F32" w:rsidP="00892F32">
      <w:pPr>
        <w:keepNext w:val="0"/>
        <w:keepLines w:val="0"/>
        <w:autoSpaceDE w:val="0"/>
        <w:autoSpaceDN w:val="0"/>
        <w:adjustRightInd w:val="0"/>
        <w:spacing w:before="0" w:line="240" w:lineRule="auto"/>
        <w:rPr>
          <w:rFonts w:ascii="Tahoma" w:eastAsiaTheme="minorHAnsi" w:hAnsi="Tahoma" w:cs="Tahoma"/>
          <w:color w:val="auto"/>
        </w:rPr>
      </w:pPr>
      <w:r w:rsidRPr="00892F32">
        <w:rPr>
          <w:rFonts w:ascii="Tahoma" w:eastAsiaTheme="minorHAnsi" w:hAnsi="Tahoma" w:cs="Tahoma"/>
          <w:color w:val="auto"/>
        </w:rPr>
        <w:t xml:space="preserve">Документ предоставлен </w:t>
      </w:r>
      <w:hyperlink r:id="rId4" w:history="1">
        <w:proofErr w:type="spellStart"/>
        <w:r w:rsidRPr="00892F32">
          <w:rPr>
            <w:rFonts w:ascii="Tahoma" w:eastAsiaTheme="minorHAnsi" w:hAnsi="Tahoma" w:cs="Tahoma"/>
            <w:color w:val="0000FF"/>
          </w:rPr>
          <w:t>КонсультантПлюс</w:t>
        </w:r>
        <w:proofErr w:type="spellEnd"/>
      </w:hyperlink>
    </w:p>
    <w:p w:rsidR="00892F32" w:rsidRPr="00892F32" w:rsidRDefault="00892F32" w:rsidP="00892F32">
      <w:pPr>
        <w:keepNext w:val="0"/>
        <w:keepLines w:val="0"/>
        <w:autoSpaceDE w:val="0"/>
        <w:autoSpaceDN w:val="0"/>
        <w:adjustRightInd w:val="0"/>
        <w:spacing w:before="0" w:line="240" w:lineRule="auto"/>
        <w:rPr>
          <w:rFonts w:ascii="Tahoma" w:eastAsiaTheme="minorHAnsi" w:hAnsi="Tahoma" w:cs="Tahoma"/>
          <w:color w:val="auto"/>
        </w:rPr>
      </w:pPr>
    </w:p>
    <w:p w:rsidR="00892F32" w:rsidRPr="00892F32" w:rsidRDefault="00892F32" w:rsidP="00892F32">
      <w:pPr>
        <w:autoSpaceDE w:val="0"/>
        <w:autoSpaceDN w:val="0"/>
        <w:adjustRightInd w:val="0"/>
        <w:spacing w:after="0" w:line="240" w:lineRule="auto"/>
        <w:jc w:val="both"/>
        <w:outlineLvl w:val="0"/>
        <w:rPr>
          <w:rFonts w:ascii="Arial" w:hAnsi="Arial" w:cs="Arial"/>
        </w:rPr>
      </w:pPr>
    </w:p>
    <w:tbl>
      <w:tblPr>
        <w:tblW w:w="5000" w:type="pct"/>
        <w:tblCellMar>
          <w:left w:w="0" w:type="dxa"/>
          <w:right w:w="0" w:type="dxa"/>
        </w:tblCellMar>
        <w:tblLook w:val="0000" w:firstRow="0" w:lastRow="0" w:firstColumn="0" w:lastColumn="0" w:noHBand="0" w:noVBand="0"/>
      </w:tblPr>
      <w:tblGrid>
        <w:gridCol w:w="5173"/>
        <w:gridCol w:w="5174"/>
      </w:tblGrid>
      <w:tr w:rsidR="00892F32" w:rsidRPr="00892F32">
        <w:tc>
          <w:tcPr>
            <w:tcW w:w="5103" w:type="dxa"/>
          </w:tcPr>
          <w:p w:rsidR="00892F32" w:rsidRPr="00892F32" w:rsidRDefault="00892F32">
            <w:pPr>
              <w:autoSpaceDE w:val="0"/>
              <w:autoSpaceDN w:val="0"/>
              <w:adjustRightInd w:val="0"/>
              <w:spacing w:after="0" w:line="240" w:lineRule="auto"/>
              <w:rPr>
                <w:rFonts w:ascii="Arial" w:hAnsi="Arial" w:cs="Arial"/>
              </w:rPr>
            </w:pPr>
            <w:r w:rsidRPr="00892F32">
              <w:rPr>
                <w:rFonts w:ascii="Arial" w:hAnsi="Arial" w:cs="Arial"/>
              </w:rPr>
              <w:t>17 июля 2007 года</w:t>
            </w:r>
          </w:p>
        </w:tc>
        <w:tc>
          <w:tcPr>
            <w:tcW w:w="5103" w:type="dxa"/>
          </w:tcPr>
          <w:p w:rsidR="00892F32" w:rsidRPr="00892F32" w:rsidRDefault="00892F32">
            <w:pPr>
              <w:autoSpaceDE w:val="0"/>
              <w:autoSpaceDN w:val="0"/>
              <w:adjustRightInd w:val="0"/>
              <w:spacing w:after="0" w:line="240" w:lineRule="auto"/>
              <w:jc w:val="right"/>
              <w:rPr>
                <w:rFonts w:ascii="Arial" w:hAnsi="Arial" w:cs="Arial"/>
              </w:rPr>
            </w:pPr>
            <w:r w:rsidRPr="00892F32">
              <w:rPr>
                <w:rFonts w:ascii="Arial" w:hAnsi="Arial" w:cs="Arial"/>
              </w:rPr>
              <w:t>N 115/2007-ОЗ</w:t>
            </w:r>
          </w:p>
        </w:tc>
      </w:tr>
    </w:tbl>
    <w:p w:rsidR="00892F32" w:rsidRPr="00892F32" w:rsidRDefault="00892F32" w:rsidP="00892F32">
      <w:pPr>
        <w:pBdr>
          <w:top w:val="single" w:sz="6" w:space="0" w:color="auto"/>
        </w:pBdr>
        <w:autoSpaceDE w:val="0"/>
        <w:autoSpaceDN w:val="0"/>
        <w:adjustRightInd w:val="0"/>
        <w:spacing w:before="100" w:after="100" w:line="240" w:lineRule="auto"/>
        <w:jc w:val="both"/>
        <w:rPr>
          <w:rFonts w:ascii="Arial" w:hAnsi="Arial" w:cs="Arial"/>
        </w:rPr>
      </w:pP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jc w:val="right"/>
        <w:rPr>
          <w:rFonts w:ascii="Arial" w:hAnsi="Arial" w:cs="Arial"/>
        </w:rPr>
      </w:pPr>
      <w:r w:rsidRPr="00892F32">
        <w:rPr>
          <w:rFonts w:ascii="Arial" w:hAnsi="Arial" w:cs="Arial"/>
        </w:rPr>
        <w:t>Принят</w:t>
      </w:r>
    </w:p>
    <w:p w:rsidR="00892F32" w:rsidRPr="00892F32" w:rsidRDefault="00892F32" w:rsidP="00892F32">
      <w:pPr>
        <w:autoSpaceDE w:val="0"/>
        <w:autoSpaceDN w:val="0"/>
        <w:adjustRightInd w:val="0"/>
        <w:spacing w:after="0" w:line="240" w:lineRule="auto"/>
        <w:jc w:val="right"/>
        <w:rPr>
          <w:rFonts w:ascii="Arial" w:hAnsi="Arial" w:cs="Arial"/>
        </w:rPr>
      </w:pPr>
      <w:hyperlink r:id="rId5" w:history="1">
        <w:r w:rsidRPr="00892F32">
          <w:rPr>
            <w:rFonts w:ascii="Arial" w:hAnsi="Arial" w:cs="Arial"/>
            <w:color w:val="0000FF"/>
          </w:rPr>
          <w:t>постановлением</w:t>
        </w:r>
      </w:hyperlink>
    </w:p>
    <w:p w:rsidR="00892F32" w:rsidRPr="00892F32" w:rsidRDefault="00892F32" w:rsidP="00892F32">
      <w:pPr>
        <w:autoSpaceDE w:val="0"/>
        <w:autoSpaceDN w:val="0"/>
        <w:adjustRightInd w:val="0"/>
        <w:spacing w:after="0" w:line="240" w:lineRule="auto"/>
        <w:jc w:val="right"/>
        <w:rPr>
          <w:rFonts w:ascii="Arial" w:hAnsi="Arial" w:cs="Arial"/>
        </w:rPr>
      </w:pPr>
      <w:r w:rsidRPr="00892F32">
        <w:rPr>
          <w:rFonts w:ascii="Arial" w:hAnsi="Arial" w:cs="Arial"/>
        </w:rPr>
        <w:t>Московской областной Думы</w:t>
      </w:r>
    </w:p>
    <w:p w:rsidR="00892F32" w:rsidRPr="00892F32" w:rsidRDefault="00892F32" w:rsidP="00892F32">
      <w:pPr>
        <w:autoSpaceDE w:val="0"/>
        <w:autoSpaceDN w:val="0"/>
        <w:adjustRightInd w:val="0"/>
        <w:spacing w:after="0" w:line="240" w:lineRule="auto"/>
        <w:jc w:val="right"/>
        <w:rPr>
          <w:rFonts w:ascii="Arial" w:hAnsi="Arial" w:cs="Arial"/>
        </w:rPr>
      </w:pPr>
      <w:r w:rsidRPr="00892F32">
        <w:rPr>
          <w:rFonts w:ascii="Arial" w:hAnsi="Arial" w:cs="Arial"/>
        </w:rPr>
        <w:t>от 4 июля 2007 г. N 15/13-П</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ЗАКОН</w:t>
      </w: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МОСКОВСКОЙ ОБЛАСТИ</w:t>
      </w: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О ПОГРЕБЕНИИ И ПОХОРОННОМ ДЕЛЕ В МОСКОВСКОЙ ОБЛАСТИ</w:t>
      </w:r>
    </w:p>
    <w:p w:rsidR="00892F32" w:rsidRPr="00892F32" w:rsidRDefault="00892F32" w:rsidP="00892F32">
      <w:pPr>
        <w:autoSpaceDE w:val="0"/>
        <w:autoSpaceDN w:val="0"/>
        <w:adjustRightInd w:val="0"/>
        <w:spacing w:after="0" w:line="240" w:lineRule="auto"/>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10061"/>
        <w:gridCol w:w="113"/>
      </w:tblGrid>
      <w:tr w:rsidR="00892F32" w:rsidRPr="00892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2F32" w:rsidRPr="00892F32" w:rsidRDefault="00892F32">
            <w:pPr>
              <w:autoSpaceDE w:val="0"/>
              <w:autoSpaceDN w:val="0"/>
              <w:adjustRightInd w:val="0"/>
              <w:spacing w:after="0" w:line="240" w:lineRule="auto"/>
              <w:rPr>
                <w:rFonts w:ascii="Arial" w:hAnsi="Arial" w:cs="Arial"/>
              </w:rPr>
            </w:pPr>
          </w:p>
        </w:tc>
        <w:tc>
          <w:tcPr>
            <w:tcW w:w="113" w:type="dxa"/>
            <w:shd w:val="clear" w:color="auto" w:fill="F4F3F8"/>
            <w:tcMar>
              <w:top w:w="0" w:type="dxa"/>
              <w:left w:w="0" w:type="dxa"/>
              <w:bottom w:w="0" w:type="dxa"/>
              <w:right w:w="0" w:type="dxa"/>
            </w:tcMar>
          </w:tcPr>
          <w:p w:rsidR="00892F32" w:rsidRPr="00892F32" w:rsidRDefault="00892F32">
            <w:pPr>
              <w:autoSpaceDE w:val="0"/>
              <w:autoSpaceDN w:val="0"/>
              <w:adjustRightInd w:val="0"/>
              <w:spacing w:after="0" w:line="240" w:lineRule="auto"/>
              <w:rPr>
                <w:rFonts w:ascii="Arial" w:hAnsi="Arial" w:cs="Arial"/>
              </w:rPr>
            </w:pPr>
          </w:p>
        </w:tc>
        <w:tc>
          <w:tcPr>
            <w:tcW w:w="0" w:type="auto"/>
            <w:shd w:val="clear" w:color="auto" w:fill="F4F3F8"/>
            <w:tcMar>
              <w:top w:w="113" w:type="dxa"/>
              <w:left w:w="0" w:type="dxa"/>
              <w:bottom w:w="113" w:type="dxa"/>
              <w:right w:w="0" w:type="dxa"/>
            </w:tcMar>
          </w:tcPr>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Список изменяющих документов</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(в ред. законов Московской области от 29.03.2008</w:t>
            </w:r>
          </w:p>
          <w:p w:rsidR="00892F32" w:rsidRPr="00892F32" w:rsidRDefault="00892F32">
            <w:pPr>
              <w:autoSpaceDE w:val="0"/>
              <w:autoSpaceDN w:val="0"/>
              <w:adjustRightInd w:val="0"/>
              <w:spacing w:after="0" w:line="240" w:lineRule="auto"/>
              <w:jc w:val="center"/>
              <w:rPr>
                <w:rFonts w:ascii="Arial" w:hAnsi="Arial" w:cs="Arial"/>
                <w:color w:val="392C69"/>
              </w:rPr>
            </w:pPr>
            <w:hyperlink r:id="rId6" w:history="1">
              <w:r w:rsidRPr="00892F32">
                <w:rPr>
                  <w:rFonts w:ascii="Arial" w:hAnsi="Arial" w:cs="Arial"/>
                  <w:color w:val="0000FF"/>
                </w:rPr>
                <w:t>N 34/2008-ОЗ</w:t>
              </w:r>
            </w:hyperlink>
            <w:r w:rsidRPr="00892F32">
              <w:rPr>
                <w:rFonts w:ascii="Arial" w:hAnsi="Arial" w:cs="Arial"/>
                <w:color w:val="392C69"/>
              </w:rPr>
              <w:t xml:space="preserve">, от 27.02.2009 </w:t>
            </w:r>
            <w:hyperlink r:id="rId7" w:history="1">
              <w:r w:rsidRPr="00892F32">
                <w:rPr>
                  <w:rFonts w:ascii="Arial" w:hAnsi="Arial" w:cs="Arial"/>
                  <w:color w:val="0000FF"/>
                </w:rPr>
                <w:t>N 15/2009-ОЗ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28.11.2009 </w:t>
            </w:r>
            <w:hyperlink r:id="rId8" w:history="1">
              <w:r w:rsidRPr="00892F32">
                <w:rPr>
                  <w:rFonts w:ascii="Arial" w:hAnsi="Arial" w:cs="Arial"/>
                  <w:color w:val="0000FF"/>
                </w:rPr>
                <w:t>N 143/2009-ОЗ</w:t>
              </w:r>
            </w:hyperlink>
            <w:r w:rsidRPr="00892F32">
              <w:rPr>
                <w:rFonts w:ascii="Arial" w:hAnsi="Arial" w:cs="Arial"/>
                <w:color w:val="392C69"/>
              </w:rPr>
              <w:t xml:space="preserve">, от 28.12.2009 </w:t>
            </w:r>
            <w:hyperlink r:id="rId9" w:history="1">
              <w:r w:rsidRPr="00892F32">
                <w:rPr>
                  <w:rFonts w:ascii="Arial" w:hAnsi="Arial" w:cs="Arial"/>
                  <w:color w:val="0000FF"/>
                </w:rPr>
                <w:t>N 178/2009-ОЗ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28.05.2010 </w:t>
            </w:r>
            <w:hyperlink r:id="rId10" w:history="1">
              <w:r w:rsidRPr="00892F32">
                <w:rPr>
                  <w:rFonts w:ascii="Arial" w:hAnsi="Arial" w:cs="Arial"/>
                  <w:color w:val="0000FF"/>
                </w:rPr>
                <w:t>N 65/2010-ОЗ</w:t>
              </w:r>
            </w:hyperlink>
            <w:r w:rsidRPr="00892F32">
              <w:rPr>
                <w:rFonts w:ascii="Arial" w:hAnsi="Arial" w:cs="Arial"/>
                <w:color w:val="392C69"/>
              </w:rPr>
              <w:t xml:space="preserve">, от 14.07.2011 </w:t>
            </w:r>
            <w:hyperlink r:id="rId11" w:history="1">
              <w:r w:rsidRPr="00892F32">
                <w:rPr>
                  <w:rFonts w:ascii="Arial" w:hAnsi="Arial" w:cs="Arial"/>
                  <w:color w:val="0000FF"/>
                </w:rPr>
                <w:t>N 123/2011-ОЗ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26.12.2012 </w:t>
            </w:r>
            <w:hyperlink r:id="rId12" w:history="1">
              <w:r w:rsidRPr="00892F32">
                <w:rPr>
                  <w:rFonts w:ascii="Arial" w:hAnsi="Arial" w:cs="Arial"/>
                  <w:color w:val="0000FF"/>
                </w:rPr>
                <w:t>N 212/2012-ОЗ</w:t>
              </w:r>
            </w:hyperlink>
            <w:r w:rsidRPr="00892F32">
              <w:rPr>
                <w:rFonts w:ascii="Arial" w:hAnsi="Arial" w:cs="Arial"/>
                <w:color w:val="392C69"/>
              </w:rPr>
              <w:t xml:space="preserve">, от 09.07.2013 </w:t>
            </w:r>
            <w:hyperlink r:id="rId13" w:history="1">
              <w:r w:rsidRPr="00892F32">
                <w:rPr>
                  <w:rFonts w:ascii="Arial" w:hAnsi="Arial" w:cs="Arial"/>
                  <w:color w:val="0000FF"/>
                </w:rPr>
                <w:t>N 74/2013-ОЗ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27.07.2013 </w:t>
            </w:r>
            <w:hyperlink r:id="rId14" w:history="1">
              <w:r w:rsidRPr="00892F32">
                <w:rPr>
                  <w:rFonts w:ascii="Arial" w:hAnsi="Arial" w:cs="Arial"/>
                  <w:color w:val="0000FF"/>
                </w:rPr>
                <w:t>N 103/2013-ОЗ</w:t>
              </w:r>
            </w:hyperlink>
            <w:r w:rsidRPr="00892F32">
              <w:rPr>
                <w:rFonts w:ascii="Arial" w:hAnsi="Arial" w:cs="Arial"/>
                <w:color w:val="392C69"/>
              </w:rPr>
              <w:t xml:space="preserve">, от 30.12.2013 </w:t>
            </w:r>
            <w:hyperlink r:id="rId15" w:history="1">
              <w:r w:rsidRPr="00892F32">
                <w:rPr>
                  <w:rFonts w:ascii="Arial" w:hAnsi="Arial" w:cs="Arial"/>
                  <w:color w:val="0000FF"/>
                </w:rPr>
                <w:t>N 178/2013-ОЗ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12.11.2014 </w:t>
            </w:r>
            <w:hyperlink r:id="rId16" w:history="1">
              <w:r w:rsidRPr="00892F32">
                <w:rPr>
                  <w:rFonts w:ascii="Arial" w:hAnsi="Arial" w:cs="Arial"/>
                  <w:color w:val="0000FF"/>
                </w:rPr>
                <w:t>N 143/2014-ОЗ</w:t>
              </w:r>
            </w:hyperlink>
            <w:r w:rsidRPr="00892F32">
              <w:rPr>
                <w:rFonts w:ascii="Arial" w:hAnsi="Arial" w:cs="Arial"/>
                <w:color w:val="392C69"/>
              </w:rPr>
              <w:t xml:space="preserve">, от 30.12.2014 </w:t>
            </w:r>
            <w:hyperlink r:id="rId17" w:history="1">
              <w:r w:rsidRPr="00892F32">
                <w:rPr>
                  <w:rFonts w:ascii="Arial" w:hAnsi="Arial" w:cs="Arial"/>
                  <w:color w:val="0000FF"/>
                </w:rPr>
                <w:t>N 196/2014-ОЗ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07.06.2015 </w:t>
            </w:r>
            <w:hyperlink r:id="rId18" w:history="1">
              <w:r w:rsidRPr="00892F32">
                <w:rPr>
                  <w:rFonts w:ascii="Arial" w:hAnsi="Arial" w:cs="Arial"/>
                  <w:color w:val="0000FF"/>
                </w:rPr>
                <w:t>N 88/2015-ОЗ</w:t>
              </w:r>
            </w:hyperlink>
            <w:r w:rsidRPr="00892F32">
              <w:rPr>
                <w:rFonts w:ascii="Arial" w:hAnsi="Arial" w:cs="Arial"/>
                <w:color w:val="392C69"/>
              </w:rPr>
              <w:t xml:space="preserve">, от 24.12.2015 </w:t>
            </w:r>
            <w:hyperlink r:id="rId19" w:history="1">
              <w:r w:rsidRPr="00892F32">
                <w:rPr>
                  <w:rFonts w:ascii="Arial" w:hAnsi="Arial" w:cs="Arial"/>
                  <w:color w:val="0000FF"/>
                </w:rPr>
                <w:t>N 237/2015-ОЗ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24.06.2016 </w:t>
            </w:r>
            <w:hyperlink r:id="rId20" w:history="1">
              <w:r w:rsidRPr="00892F32">
                <w:rPr>
                  <w:rFonts w:ascii="Arial" w:hAnsi="Arial" w:cs="Arial"/>
                  <w:color w:val="0000FF"/>
                </w:rPr>
                <w:t>N 70/2016-ОЗ</w:t>
              </w:r>
            </w:hyperlink>
            <w:r w:rsidRPr="00892F32">
              <w:rPr>
                <w:rFonts w:ascii="Arial" w:hAnsi="Arial" w:cs="Arial"/>
                <w:color w:val="392C69"/>
              </w:rPr>
              <w:t xml:space="preserve">, от 27.06.2016 </w:t>
            </w:r>
            <w:hyperlink r:id="rId21" w:history="1">
              <w:r w:rsidRPr="00892F32">
                <w:rPr>
                  <w:rFonts w:ascii="Arial" w:hAnsi="Arial" w:cs="Arial"/>
                  <w:color w:val="0000FF"/>
                </w:rPr>
                <w:t>N 73/2016-ОЗ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28.12.2016 </w:t>
            </w:r>
            <w:hyperlink r:id="rId22" w:history="1">
              <w:r w:rsidRPr="00892F32">
                <w:rPr>
                  <w:rFonts w:ascii="Arial" w:hAnsi="Arial" w:cs="Arial"/>
                  <w:color w:val="0000FF"/>
                </w:rPr>
                <w:t>N 198/2016-ОЗ</w:t>
              </w:r>
            </w:hyperlink>
            <w:r w:rsidRPr="00892F32">
              <w:rPr>
                <w:rFonts w:ascii="Arial" w:hAnsi="Arial" w:cs="Arial"/>
                <w:color w:val="392C69"/>
              </w:rPr>
              <w:t xml:space="preserve">, от 04.12.2017 </w:t>
            </w:r>
            <w:hyperlink r:id="rId23" w:history="1">
              <w:r w:rsidRPr="00892F32">
                <w:rPr>
                  <w:rFonts w:ascii="Arial" w:hAnsi="Arial" w:cs="Arial"/>
                  <w:color w:val="0000FF"/>
                </w:rPr>
                <w:t>N 204/2017-ОЗ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04.05.2018 </w:t>
            </w:r>
            <w:hyperlink r:id="rId24" w:history="1">
              <w:r w:rsidRPr="00892F32">
                <w:rPr>
                  <w:rFonts w:ascii="Arial" w:hAnsi="Arial" w:cs="Arial"/>
                  <w:color w:val="0000FF"/>
                </w:rPr>
                <w:t>N 56/2018-ОЗ</w:t>
              </w:r>
            </w:hyperlink>
            <w:r w:rsidRPr="00892F32">
              <w:rPr>
                <w:rFonts w:ascii="Arial" w:hAnsi="Arial" w:cs="Arial"/>
                <w:color w:val="392C69"/>
              </w:rPr>
              <w:t xml:space="preserve">, от 25.10.2018 </w:t>
            </w:r>
            <w:hyperlink r:id="rId25" w:history="1">
              <w:r w:rsidRPr="00892F32">
                <w:rPr>
                  <w:rFonts w:ascii="Arial" w:hAnsi="Arial" w:cs="Arial"/>
                  <w:color w:val="0000FF"/>
                </w:rPr>
                <w:t>N 178/2018-ОЗ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02.04.2019 </w:t>
            </w:r>
            <w:hyperlink r:id="rId26" w:history="1">
              <w:r w:rsidRPr="00892F32">
                <w:rPr>
                  <w:rFonts w:ascii="Arial" w:hAnsi="Arial" w:cs="Arial"/>
                  <w:color w:val="0000FF"/>
                </w:rPr>
                <w:t>N 47/2019-ОЗ</w:t>
              </w:r>
            </w:hyperlink>
            <w:r w:rsidRPr="00892F32">
              <w:rPr>
                <w:rFonts w:ascii="Arial" w:hAnsi="Arial" w:cs="Arial"/>
                <w:color w:val="392C69"/>
              </w:rPr>
              <w:t xml:space="preserve">, от 09.07.2019 </w:t>
            </w:r>
            <w:hyperlink r:id="rId27" w:history="1">
              <w:r w:rsidRPr="00892F32">
                <w:rPr>
                  <w:rFonts w:ascii="Arial" w:hAnsi="Arial" w:cs="Arial"/>
                  <w:color w:val="0000FF"/>
                </w:rPr>
                <w:t>N 148/2019-ОЗ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11.10.2019 </w:t>
            </w:r>
            <w:hyperlink r:id="rId28" w:history="1">
              <w:r w:rsidRPr="00892F32">
                <w:rPr>
                  <w:rFonts w:ascii="Arial" w:hAnsi="Arial" w:cs="Arial"/>
                  <w:color w:val="0000FF"/>
                </w:rPr>
                <w:t>N 193/2019-ОЗ</w:t>
              </w:r>
            </w:hyperlink>
            <w:r w:rsidRPr="00892F32">
              <w:rPr>
                <w:rFonts w:ascii="Arial" w:hAnsi="Arial" w:cs="Arial"/>
                <w:color w:val="392C69"/>
              </w:rPr>
              <w:t xml:space="preserve">, от 18.05.2020 </w:t>
            </w:r>
            <w:hyperlink r:id="rId29" w:history="1">
              <w:r w:rsidRPr="00892F32">
                <w:rPr>
                  <w:rFonts w:ascii="Arial" w:hAnsi="Arial" w:cs="Arial"/>
                  <w:color w:val="0000FF"/>
                </w:rPr>
                <w:t>N 94/2020-ОЗ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08.07.2021 </w:t>
            </w:r>
            <w:hyperlink r:id="rId30" w:history="1">
              <w:r w:rsidRPr="00892F32">
                <w:rPr>
                  <w:rFonts w:ascii="Arial" w:hAnsi="Arial" w:cs="Arial"/>
                  <w:color w:val="0000FF"/>
                </w:rPr>
                <w:t>N 146/2021-ОЗ</w:t>
              </w:r>
            </w:hyperlink>
            <w:r w:rsidRPr="00892F32">
              <w:rPr>
                <w:rFonts w:ascii="Arial" w:hAnsi="Arial" w:cs="Arial"/>
                <w:color w:val="392C69"/>
              </w:rPr>
              <w:t xml:space="preserve">, от 20.12.2021 </w:t>
            </w:r>
            <w:hyperlink r:id="rId31" w:history="1">
              <w:r w:rsidRPr="00892F32">
                <w:rPr>
                  <w:rFonts w:ascii="Arial" w:hAnsi="Arial" w:cs="Arial"/>
                  <w:color w:val="0000FF"/>
                </w:rPr>
                <w:t>N 255/2021-ОЗ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18.08.2022 </w:t>
            </w:r>
            <w:hyperlink r:id="rId32" w:history="1">
              <w:r w:rsidRPr="00892F32">
                <w:rPr>
                  <w:rFonts w:ascii="Arial" w:hAnsi="Arial" w:cs="Arial"/>
                  <w:color w:val="0000FF"/>
                </w:rPr>
                <w:t>N 142/2022-ОЗ</w:t>
              </w:r>
            </w:hyperlink>
            <w:r w:rsidRPr="00892F32">
              <w:rPr>
                <w:rFonts w:ascii="Arial" w:hAnsi="Arial" w:cs="Arial"/>
                <w:color w:val="392C69"/>
              </w:rPr>
              <w:t xml:space="preserve">, от 07.11.2023 </w:t>
            </w:r>
            <w:hyperlink r:id="rId33" w:history="1">
              <w:r w:rsidRPr="00892F32">
                <w:rPr>
                  <w:rFonts w:ascii="Arial" w:hAnsi="Arial" w:cs="Arial"/>
                  <w:color w:val="0000FF"/>
                </w:rPr>
                <w:t>N 191/2023-ОЗ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от 17.11.2023 </w:t>
            </w:r>
            <w:hyperlink r:id="rId34" w:history="1">
              <w:r w:rsidRPr="00892F32">
                <w:rPr>
                  <w:rFonts w:ascii="Arial" w:hAnsi="Arial" w:cs="Arial"/>
                  <w:color w:val="0000FF"/>
                </w:rPr>
                <w:t>N 215/2023-ОЗ</w:t>
              </w:r>
            </w:hyperlink>
            <w:r w:rsidRPr="00892F32">
              <w:rPr>
                <w:rFonts w:ascii="Arial" w:hAnsi="Arial" w:cs="Arial"/>
                <w:color w:val="392C69"/>
              </w:rPr>
              <w:t xml:space="preserve">, от 28.12.2023 </w:t>
            </w:r>
            <w:hyperlink r:id="rId35" w:history="1">
              <w:r w:rsidRPr="00892F32">
                <w:rPr>
                  <w:rFonts w:ascii="Arial" w:hAnsi="Arial" w:cs="Arial"/>
                  <w:color w:val="0000FF"/>
                </w:rPr>
                <w:t>N 276/2023-ОЗ</w:t>
              </w:r>
            </w:hyperlink>
            <w:r w:rsidRPr="00892F32">
              <w:rPr>
                <w:rFonts w:ascii="Arial" w:hAnsi="Arial" w:cs="Arial"/>
                <w:color w:val="392C69"/>
              </w:rPr>
              <w:t>,</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 xml:space="preserve">с изм., внесенными </w:t>
            </w:r>
            <w:hyperlink r:id="rId36" w:history="1">
              <w:r w:rsidRPr="00892F32">
                <w:rPr>
                  <w:rFonts w:ascii="Arial" w:hAnsi="Arial" w:cs="Arial"/>
                  <w:color w:val="0000FF"/>
                </w:rPr>
                <w:t>Законом</w:t>
              </w:r>
            </w:hyperlink>
            <w:r w:rsidRPr="00892F32">
              <w:rPr>
                <w:rFonts w:ascii="Arial" w:hAnsi="Arial" w:cs="Arial"/>
                <w:color w:val="392C69"/>
              </w:rPr>
              <w:t xml:space="preserve"> Московской области от 24.12.2010</w:t>
            </w:r>
          </w:p>
          <w:p w:rsidR="00892F32" w:rsidRPr="00892F32" w:rsidRDefault="00892F32">
            <w:pPr>
              <w:autoSpaceDE w:val="0"/>
              <w:autoSpaceDN w:val="0"/>
              <w:adjustRightInd w:val="0"/>
              <w:spacing w:after="0" w:line="240" w:lineRule="auto"/>
              <w:jc w:val="center"/>
              <w:rPr>
                <w:rFonts w:ascii="Arial" w:hAnsi="Arial" w:cs="Arial"/>
                <w:color w:val="392C69"/>
              </w:rPr>
            </w:pPr>
            <w:r w:rsidRPr="00892F32">
              <w:rPr>
                <w:rFonts w:ascii="Arial" w:hAnsi="Arial" w:cs="Arial"/>
                <w:color w:val="392C69"/>
              </w:rPr>
              <w:t>N 166/2010-ОЗ)</w:t>
            </w:r>
          </w:p>
        </w:tc>
        <w:tc>
          <w:tcPr>
            <w:tcW w:w="113" w:type="dxa"/>
            <w:shd w:val="clear" w:color="auto" w:fill="F4F3F8"/>
            <w:tcMar>
              <w:top w:w="0" w:type="dxa"/>
              <w:left w:w="0" w:type="dxa"/>
              <w:bottom w:w="0" w:type="dxa"/>
              <w:right w:w="0" w:type="dxa"/>
            </w:tcMar>
          </w:tcPr>
          <w:p w:rsidR="00892F32" w:rsidRPr="00892F32" w:rsidRDefault="00892F32">
            <w:pPr>
              <w:autoSpaceDE w:val="0"/>
              <w:autoSpaceDN w:val="0"/>
              <w:adjustRightInd w:val="0"/>
              <w:spacing w:after="0" w:line="240" w:lineRule="auto"/>
              <w:jc w:val="center"/>
              <w:rPr>
                <w:rFonts w:ascii="Arial" w:hAnsi="Arial" w:cs="Arial"/>
                <w:color w:val="392C69"/>
              </w:rPr>
            </w:pPr>
          </w:p>
        </w:tc>
      </w:tr>
    </w:tbl>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Настоящий Закон определяет основы организации похоронного дела в Московской области, полномочия исполнительных органов государственной власти Московской области и органов местного самоуправления муниципальных образований Московской области, если иное не установлено законом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30.12.2014 </w:t>
      </w:r>
      <w:hyperlink r:id="rId37" w:history="1">
        <w:r w:rsidRPr="00892F32">
          <w:rPr>
            <w:rFonts w:ascii="Arial" w:hAnsi="Arial" w:cs="Arial"/>
            <w:color w:val="0000FF"/>
          </w:rPr>
          <w:t>N 196/2014-ОЗ</w:t>
        </w:r>
      </w:hyperlink>
      <w:r w:rsidRPr="00892F32">
        <w:rPr>
          <w:rFonts w:ascii="Arial" w:hAnsi="Arial" w:cs="Arial"/>
        </w:rPr>
        <w:t xml:space="preserve">, от 24.06.2016 </w:t>
      </w:r>
      <w:hyperlink r:id="rId38" w:history="1">
        <w:r w:rsidRPr="00892F32">
          <w:rPr>
            <w:rFonts w:ascii="Arial" w:hAnsi="Arial" w:cs="Arial"/>
            <w:color w:val="0000FF"/>
          </w:rPr>
          <w:t>N 70/2016-ОЗ</w:t>
        </w:r>
      </w:hyperlink>
      <w:r w:rsidRPr="00892F32">
        <w:rPr>
          <w:rFonts w:ascii="Arial" w:hAnsi="Arial" w:cs="Arial"/>
        </w:rPr>
        <w:t>)</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Глава 1. ОБЩИЕ ПОЛОЖЕНИЯ</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 Основные понятия, используемые в настоящем Законе</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В целях настоящего Закона используются следующие понятия: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Абзац утратил силу. - </w:t>
      </w:r>
      <w:hyperlink r:id="rId39" w:history="1">
        <w:r w:rsidRPr="00892F32">
          <w:rPr>
            <w:rFonts w:ascii="Arial" w:hAnsi="Arial" w:cs="Arial"/>
            <w:color w:val="0000FF"/>
          </w:rPr>
          <w:t>Закон</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воинские захоронения - места захоронения, в том числе индивидуальные могилы, предоставляемые на безвозмездной основе на территории военных мемориальных кладбищ, воинских </w:t>
      </w:r>
      <w:bookmarkStart w:id="0" w:name="_GoBack"/>
      <w:bookmarkEnd w:id="0"/>
      <w:r w:rsidRPr="00892F32">
        <w:rPr>
          <w:rFonts w:ascii="Arial" w:hAnsi="Arial" w:cs="Arial"/>
        </w:rPr>
        <w:t>кладбищ, воинских участков общественных кладбищ или вне воинских участков на общественных кладбищах для погребения лиц, круг которых определен законодательством Российской Федерации;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lastRenderedPageBreak/>
        <w:t xml:space="preserve">(в ред. </w:t>
      </w:r>
      <w:hyperlink r:id="rId40"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41" w:history="1">
        <w:r w:rsidRPr="00892F32">
          <w:rPr>
            <w:rFonts w:ascii="Arial" w:hAnsi="Arial" w:cs="Arial"/>
            <w:color w:val="0000FF"/>
          </w:rPr>
          <w:t>Закона</w:t>
        </w:r>
      </w:hyperlink>
      <w:r w:rsidRPr="00892F32">
        <w:rPr>
          <w:rFonts w:ascii="Arial" w:hAnsi="Arial" w:cs="Arial"/>
        </w:rPr>
        <w:t xml:space="preserve"> Московской области от 28.05.2010 N 65/2010-ОЗ)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42" w:history="1">
        <w:r w:rsidRPr="00892F32">
          <w:rPr>
            <w:rFonts w:ascii="Arial" w:hAnsi="Arial" w:cs="Arial"/>
            <w:color w:val="0000FF"/>
          </w:rPr>
          <w:t>Закона</w:t>
        </w:r>
      </w:hyperlink>
      <w:r w:rsidRPr="00892F32">
        <w:rPr>
          <w:rFonts w:ascii="Arial" w:hAnsi="Arial" w:cs="Arial"/>
        </w:rPr>
        <w:t xml:space="preserve"> Московской области от 27.02.2009 N 15/2009-ОЗ)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места захоронения - земельные участки, предоставляемые в зоне захоронения кладбища для погребения, и ниши в стенах скорби;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29.03.2008 </w:t>
      </w:r>
      <w:hyperlink r:id="rId43" w:history="1">
        <w:r w:rsidRPr="00892F32">
          <w:rPr>
            <w:rFonts w:ascii="Arial" w:hAnsi="Arial" w:cs="Arial"/>
            <w:color w:val="0000FF"/>
          </w:rPr>
          <w:t>N 34/2008-ОЗ</w:t>
        </w:r>
      </w:hyperlink>
      <w:r w:rsidRPr="00892F32">
        <w:rPr>
          <w:rFonts w:ascii="Arial" w:hAnsi="Arial" w:cs="Arial"/>
        </w:rPr>
        <w:t xml:space="preserve">, от 27.02.2009 </w:t>
      </w:r>
      <w:hyperlink r:id="rId44" w:history="1">
        <w:r w:rsidRPr="00892F32">
          <w:rPr>
            <w:rFonts w:ascii="Arial" w:hAnsi="Arial" w:cs="Arial"/>
            <w:color w:val="0000FF"/>
          </w:rPr>
          <w:t>N 15/2009-ОЗ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надмогильные сооружения (надгробия) - памятные сооружения, устанавливаемые на местах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45" w:history="1">
        <w:r w:rsidRPr="00892F32">
          <w:rPr>
            <w:rFonts w:ascii="Arial" w:hAnsi="Arial" w:cs="Arial"/>
            <w:color w:val="0000FF"/>
          </w:rPr>
          <w:t>Закона</w:t>
        </w:r>
      </w:hyperlink>
      <w:r w:rsidRPr="00892F32">
        <w:rPr>
          <w:rFonts w:ascii="Arial" w:hAnsi="Arial" w:cs="Arial"/>
        </w:rPr>
        <w:t xml:space="preserve"> Московской области от 29.03.2008 N 34/2008-ОЗ)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родственные захоронения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46" w:history="1">
        <w:r w:rsidRPr="00892F32">
          <w:rPr>
            <w:rFonts w:ascii="Arial" w:hAnsi="Arial" w:cs="Arial"/>
            <w:color w:val="0000FF"/>
          </w:rPr>
          <w:t>Закона</w:t>
        </w:r>
      </w:hyperlink>
      <w:r w:rsidRPr="00892F32">
        <w:rPr>
          <w:rFonts w:ascii="Arial" w:hAnsi="Arial" w:cs="Arial"/>
        </w:rPr>
        <w:t xml:space="preserve"> Московской области от 27.06.2016 N 73/2016-ОЗ)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специализированная служба по вопросам похоронного дела - организация, создаваемая органами местного самоуправления муниципальных образований Московской области (далее - органы местного самоуправления) в целях оказания гарантированного перечня услуг по погребению на безвозмездной основе;</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47" w:history="1">
        <w:r w:rsidRPr="00892F32">
          <w:rPr>
            <w:rFonts w:ascii="Arial" w:hAnsi="Arial" w:cs="Arial"/>
            <w:color w:val="0000FF"/>
          </w:rPr>
          <w:t>Закона</w:t>
        </w:r>
      </w:hyperlink>
      <w:r w:rsidRPr="00892F32">
        <w:rPr>
          <w:rFonts w:ascii="Arial" w:hAnsi="Arial" w:cs="Arial"/>
        </w:rPr>
        <w:t xml:space="preserve"> Московской области от 29.03.2008 N 34/2008-ОЗ)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уполномоченный орган Московской области в сфере погребения и похоронного дела - 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уполномоченный орган местного самоуправления в сфере погребения и похоронного дела - уполномоченный орган местного самоуправления, наделенный полномочиями в сфере погребения и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48"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абзац утратил силу. - </w:t>
      </w:r>
      <w:hyperlink r:id="rId49" w:history="1">
        <w:r w:rsidRPr="00892F32">
          <w:rPr>
            <w:rFonts w:ascii="Arial" w:hAnsi="Arial" w:cs="Arial"/>
            <w:color w:val="0000FF"/>
          </w:rPr>
          <w:t>Закон</w:t>
        </w:r>
      </w:hyperlink>
      <w:r w:rsidRPr="00892F32">
        <w:rPr>
          <w:rFonts w:ascii="Arial" w:hAnsi="Arial" w:cs="Arial"/>
        </w:rPr>
        <w:t xml:space="preserve"> Московской области от 29.03.2008 N 34/2008-ОЗ;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абзац утратил силу. - </w:t>
      </w:r>
      <w:hyperlink r:id="rId50" w:history="1">
        <w:r w:rsidRPr="00892F32">
          <w:rPr>
            <w:rFonts w:ascii="Arial" w:hAnsi="Arial" w:cs="Arial"/>
            <w:color w:val="0000FF"/>
          </w:rPr>
          <w:t>Закон</w:t>
        </w:r>
      </w:hyperlink>
      <w:r w:rsidRPr="00892F32">
        <w:rPr>
          <w:rFonts w:ascii="Arial" w:hAnsi="Arial" w:cs="Arial"/>
        </w:rPr>
        <w:t xml:space="preserve"> Московской области от 02.04.2019 N 47/2019-ОЗ;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кладбища, закрытые для свободного захоронения, - кладбища, в зоне захоронения которых отсутствуют свободные земельные участки для создания новых мест захоронения, за исключением предоставления мест для создания семейных (родовых) захоронений, воинских захоронений, почетных захоронений, одиночных захоронений и ниш в стене скорби, созданных до вступления в силу правового акта органа местного самоуправления о закрытии кладбища для свободного захоронения или правового акта уполномоченного органа Московской области в сфере погребения и похоронного дела о закрытии Московского областного военного мемориального кладбища для свободного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lastRenderedPageBreak/>
        <w:t xml:space="preserve">(в ред. законов Московской области от 20.12.2021 </w:t>
      </w:r>
      <w:hyperlink r:id="rId51" w:history="1">
        <w:r w:rsidRPr="00892F32">
          <w:rPr>
            <w:rFonts w:ascii="Arial" w:hAnsi="Arial" w:cs="Arial"/>
            <w:color w:val="0000FF"/>
          </w:rPr>
          <w:t>N 255/2021-ОЗ</w:t>
        </w:r>
      </w:hyperlink>
      <w:r w:rsidRPr="00892F32">
        <w:rPr>
          <w:rFonts w:ascii="Arial" w:hAnsi="Arial" w:cs="Arial"/>
        </w:rPr>
        <w:t xml:space="preserve">, от 17.11.2023 </w:t>
      </w:r>
      <w:hyperlink r:id="rId52" w:history="1">
        <w:r w:rsidRPr="00892F32">
          <w:rPr>
            <w:rFonts w:ascii="Arial" w:hAnsi="Arial" w:cs="Arial"/>
            <w:color w:val="0000FF"/>
          </w:rPr>
          <w:t>N 215/2023-ОЗ</w:t>
        </w:r>
      </w:hyperlink>
      <w:r w:rsidRPr="00892F32">
        <w:rPr>
          <w:rFonts w:ascii="Arial" w:hAnsi="Arial" w:cs="Arial"/>
        </w:rPr>
        <w:t xml:space="preserve">, от 28.12.2023 </w:t>
      </w:r>
      <w:hyperlink r:id="rId53" w:history="1">
        <w:r w:rsidRPr="00892F32">
          <w:rPr>
            <w:rFonts w:ascii="Arial" w:hAnsi="Arial" w:cs="Arial"/>
            <w:color w:val="0000FF"/>
          </w:rPr>
          <w:t>N 276/2023-ОЗ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54" w:history="1">
        <w:r w:rsidRPr="00892F32">
          <w:rPr>
            <w:rFonts w:ascii="Arial" w:hAnsi="Arial" w:cs="Arial"/>
            <w:color w:val="0000FF"/>
          </w:rPr>
          <w:t>Законом</w:t>
        </w:r>
      </w:hyperlink>
      <w:r w:rsidRPr="00892F32">
        <w:rPr>
          <w:rFonts w:ascii="Arial" w:hAnsi="Arial" w:cs="Arial"/>
        </w:rPr>
        <w:t xml:space="preserve"> Московской области от 28.05.2010 N 65/2010-ОЗ)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подзахоронение</w:t>
      </w:r>
      <w:proofErr w:type="spellEnd"/>
      <w:r w:rsidRPr="00892F32">
        <w:rPr>
          <w:rFonts w:ascii="Arial" w:hAnsi="Arial" w:cs="Arial"/>
        </w:rPr>
        <w:t xml:space="preserve"> - погребение умершего на предоставленном в установленном порядке месте родственного, воинского, почетного захоронения или в нише стены скорби, на которых (в которую) ранее произведено захоронение супруга, близких родственников, иных родственников, а также погребение на территории семейных (родовых) захоронений;</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20.12.2021 </w:t>
      </w:r>
      <w:hyperlink r:id="rId55" w:history="1">
        <w:r w:rsidRPr="00892F32">
          <w:rPr>
            <w:rFonts w:ascii="Arial" w:hAnsi="Arial" w:cs="Arial"/>
            <w:color w:val="0000FF"/>
          </w:rPr>
          <w:t>N 255/2021-ОЗ</w:t>
        </w:r>
      </w:hyperlink>
      <w:r w:rsidRPr="00892F32">
        <w:rPr>
          <w:rFonts w:ascii="Arial" w:hAnsi="Arial" w:cs="Arial"/>
        </w:rPr>
        <w:t xml:space="preserve">, от 28.12.2023 </w:t>
      </w:r>
      <w:hyperlink r:id="rId56" w:history="1">
        <w:r w:rsidRPr="00892F32">
          <w:rPr>
            <w:rFonts w:ascii="Arial" w:hAnsi="Arial" w:cs="Arial"/>
            <w:color w:val="0000FF"/>
          </w:rPr>
          <w:t>N 276/2023-ОЗ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57"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1.1. Исполнение волеизъявления умершего о погребении</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(введена </w:t>
      </w:r>
      <w:hyperlink r:id="rId58"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1. На территории Московской области каждому человеку после его смерти гарантируется погребение с учетом его волеизъявления.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Для граждан Российской Федерации, имевших место жительства в Московской области, гарантируется бесплатное предоставление места для захоронения с учетом места его жительства.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Подзахоронение</w:t>
      </w:r>
      <w:proofErr w:type="spellEnd"/>
      <w:r w:rsidRPr="00892F32">
        <w:rPr>
          <w:rFonts w:ascii="Arial" w:hAnsi="Arial" w:cs="Arial"/>
        </w:rPr>
        <w:t xml:space="preserve"> производится при наличии соответствующего волеизъявления, с учетом соблюдения законодательства Российской Федерации и законодательства Московской области.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Для граждан Российской Федерации, иностранных граждан и лиц без гражданства, не имевших места жительства на территории Московской области, гарантируется погребение в соответствии с законодательством Российской Федерации и законодательством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Глава 2. ГАРАНТИИ ОСУЩЕСТВЛЕНИЯ ПОГРЕБЕНИЯ</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2. Гарантированный перечень услуг по погребению</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29.03.2008 </w:t>
      </w:r>
      <w:hyperlink r:id="rId59" w:history="1">
        <w:r w:rsidRPr="00892F32">
          <w:rPr>
            <w:rFonts w:ascii="Arial" w:hAnsi="Arial" w:cs="Arial"/>
            <w:color w:val="0000FF"/>
          </w:rPr>
          <w:t>N 34/2008-ОЗ</w:t>
        </w:r>
      </w:hyperlink>
      <w:r w:rsidRPr="00892F32">
        <w:rPr>
          <w:rFonts w:ascii="Arial" w:hAnsi="Arial" w:cs="Arial"/>
        </w:rPr>
        <w:t xml:space="preserve">, от 27.02.2009 </w:t>
      </w:r>
      <w:hyperlink r:id="rId60" w:history="1">
        <w:r w:rsidRPr="00892F32">
          <w:rPr>
            <w:rFonts w:ascii="Arial" w:hAnsi="Arial" w:cs="Arial"/>
            <w:color w:val="0000FF"/>
          </w:rPr>
          <w:t>N 15/2009-ОЗ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1" w:name="Par86"/>
      <w:bookmarkEnd w:id="1"/>
      <w:r w:rsidRPr="00892F32">
        <w:rPr>
          <w:rFonts w:ascii="Arial" w:hAnsi="Arial" w:cs="Arial"/>
        </w:rPr>
        <w:t>1) оформление свидетельства о смерти, справки о смерти, выдаваемых органами записи актов гражданского состояния (далее - органы ЗАГС);</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1 в ред. </w:t>
      </w:r>
      <w:hyperlink r:id="rId61"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предоставление и доставку в один адрес гроба и других предметов, необходимых для погребения, включая погрузо-разгрузочные работы;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погребение (кремация с последующей выдачей урны с прахом):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62" w:history="1">
        <w:r w:rsidRPr="00892F32">
          <w:rPr>
            <w:rFonts w:ascii="Arial" w:hAnsi="Arial" w:cs="Arial"/>
            <w:color w:val="0000FF"/>
          </w:rPr>
          <w:t>Закона</w:t>
        </w:r>
      </w:hyperlink>
      <w:r w:rsidRPr="00892F32">
        <w:rPr>
          <w:rFonts w:ascii="Arial" w:hAnsi="Arial" w:cs="Arial"/>
        </w:rPr>
        <w:t xml:space="preserve"> Московской области от 02.04.2019 N 47/2019-ОЗ)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копку могилы для погребения и оказание комплекса услуг по погребению (в том числе захоронению урны с прахом);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63" w:history="1">
        <w:r w:rsidRPr="00892F32">
          <w:rPr>
            <w:rFonts w:ascii="Arial" w:hAnsi="Arial" w:cs="Arial"/>
            <w:color w:val="0000FF"/>
          </w:rPr>
          <w:t>Закона</w:t>
        </w:r>
      </w:hyperlink>
      <w:r w:rsidRPr="00892F32">
        <w:rPr>
          <w:rFonts w:ascii="Arial" w:hAnsi="Arial" w:cs="Arial"/>
        </w:rPr>
        <w:t xml:space="preserve"> Московской области от 28.05.2010 N 65/2010-ОЗ)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 Качество услуг, предоставляемых согласно гарантированному перечню услуг по погребению, за исключением указанных в </w:t>
      </w:r>
      <w:hyperlink w:anchor="Par86" w:history="1">
        <w:r w:rsidRPr="00892F32">
          <w:rPr>
            <w:rFonts w:ascii="Arial" w:hAnsi="Arial" w:cs="Arial"/>
            <w:color w:val="0000FF"/>
          </w:rPr>
          <w:t>пункте 1 части 1</w:t>
        </w:r>
      </w:hyperlink>
      <w:r w:rsidRPr="00892F32">
        <w:rPr>
          <w:rFonts w:ascii="Arial" w:hAnsi="Arial" w:cs="Arial"/>
        </w:rPr>
        <w:t xml:space="preserve"> настоящей статьи, должно соответствовать требованиям, установленным органами местного самоуправления.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 w:name="Par96"/>
      <w:bookmarkEnd w:id="2"/>
      <w:r w:rsidRPr="00892F32">
        <w:rPr>
          <w:rFonts w:ascii="Arial" w:hAnsi="Arial" w:cs="Arial"/>
        </w:rPr>
        <w:t xml:space="preserve">3. Стоимость услуг, предоставляемых согласно гарантированному перечню услуг по погребению, за исключением указанных в </w:t>
      </w:r>
      <w:hyperlink w:anchor="Par86" w:history="1">
        <w:r w:rsidRPr="00892F32">
          <w:rPr>
            <w:rFonts w:ascii="Arial" w:hAnsi="Arial" w:cs="Arial"/>
            <w:color w:val="0000FF"/>
          </w:rPr>
          <w:t>пункте 1 части 1</w:t>
        </w:r>
      </w:hyperlink>
      <w:r w:rsidRPr="00892F32">
        <w:rPr>
          <w:rFonts w:ascii="Arial" w:hAnsi="Arial" w:cs="Arial"/>
        </w:rPr>
        <w:t xml:space="preserve"> настоящей статьи, определяется органами местного самоуправления по согласованию с отделением Фонда пенсионного и социального страхования Российской Федерации по г. Москве и Московской области и уполномоченным Правительством Московской области центральным исполнительным органом государственной власти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64" w:history="1">
        <w:r w:rsidRPr="00892F32">
          <w:rPr>
            <w:rFonts w:ascii="Arial" w:hAnsi="Arial" w:cs="Arial"/>
            <w:color w:val="0000FF"/>
          </w:rPr>
          <w:t>Закона</w:t>
        </w:r>
      </w:hyperlink>
      <w:r w:rsidRPr="00892F32">
        <w:rPr>
          <w:rFonts w:ascii="Arial" w:hAnsi="Arial" w:cs="Arial"/>
        </w:rPr>
        <w:t xml:space="preserve"> Московской области от 07.11.2023 N 191/2023-ОЗ)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 w:name="Par98"/>
      <w:bookmarkEnd w:id="3"/>
      <w:r w:rsidRPr="00892F32">
        <w:rPr>
          <w:rFonts w:ascii="Arial" w:hAnsi="Arial" w:cs="Arial"/>
        </w:rPr>
        <w:t>4. 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возмещается специализированной службе по вопросам похоронного дела за счет средств бюджета Московской области в размере, не превышающем 4695 рублей (на каждое погребение).</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30.12.2013 </w:t>
      </w:r>
      <w:hyperlink r:id="rId65" w:history="1">
        <w:r w:rsidRPr="00892F32">
          <w:rPr>
            <w:rFonts w:ascii="Arial" w:hAnsi="Arial" w:cs="Arial"/>
            <w:color w:val="0000FF"/>
          </w:rPr>
          <w:t>N 178/2013-ОЗ</w:t>
        </w:r>
      </w:hyperlink>
      <w:r w:rsidRPr="00892F32">
        <w:rPr>
          <w:rFonts w:ascii="Arial" w:hAnsi="Arial" w:cs="Arial"/>
        </w:rPr>
        <w:t xml:space="preserve">, от 12.11.2014 </w:t>
      </w:r>
      <w:hyperlink r:id="rId66" w:history="1">
        <w:r w:rsidRPr="00892F32">
          <w:rPr>
            <w:rFonts w:ascii="Arial" w:hAnsi="Arial" w:cs="Arial"/>
            <w:color w:val="0000FF"/>
          </w:rPr>
          <w:t>N 143/2014-ОЗ</w:t>
        </w:r>
      </w:hyperlink>
      <w:r w:rsidRPr="00892F32">
        <w:rPr>
          <w:rFonts w:ascii="Arial" w:hAnsi="Arial" w:cs="Arial"/>
        </w:rPr>
        <w:t xml:space="preserve">, от 24.12.2015 </w:t>
      </w:r>
      <w:hyperlink r:id="rId67" w:history="1">
        <w:r w:rsidRPr="00892F32">
          <w:rPr>
            <w:rFonts w:ascii="Arial" w:hAnsi="Arial" w:cs="Arial"/>
            <w:color w:val="0000FF"/>
          </w:rPr>
          <w:t>N 237/2015-ОЗ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4.1. В случае если в муниципальном образовании Московской области стоимость услуг, предоставляемых согласно гарантированному перечню услуг по погребению, превышает установленный размер ее возмещения, органы местного самоуправления самостоятельно за счет местных бюджетов определяют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законодательством Российской Федерации и настоящим Законом.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4.1 введена </w:t>
      </w:r>
      <w:hyperlink r:id="rId68" w:history="1">
        <w:r w:rsidRPr="00892F32">
          <w:rPr>
            <w:rFonts w:ascii="Arial" w:hAnsi="Arial" w:cs="Arial"/>
            <w:color w:val="0000FF"/>
          </w:rPr>
          <w:t>Законом</w:t>
        </w:r>
      </w:hyperlink>
      <w:r w:rsidRPr="00892F32">
        <w:rPr>
          <w:rFonts w:ascii="Arial" w:hAnsi="Arial" w:cs="Arial"/>
        </w:rPr>
        <w:t xml:space="preserve"> Московской области от 27.02.2009 N 15/2009-ОЗ)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4" w:name="Par102"/>
      <w:bookmarkEnd w:id="4"/>
      <w:r w:rsidRPr="00892F32">
        <w:rPr>
          <w:rFonts w:ascii="Arial" w:hAnsi="Arial" w:cs="Arial"/>
        </w:rPr>
        <w:t xml:space="preserve">5. Установленный </w:t>
      </w:r>
      <w:hyperlink w:anchor="Par98" w:history="1">
        <w:r w:rsidRPr="00892F32">
          <w:rPr>
            <w:rFonts w:ascii="Arial" w:hAnsi="Arial" w:cs="Arial"/>
            <w:color w:val="0000FF"/>
          </w:rPr>
          <w:t>частью 4</w:t>
        </w:r>
      </w:hyperlink>
      <w:r w:rsidRPr="00892F32">
        <w:rPr>
          <w:rFonts w:ascii="Arial" w:hAnsi="Arial" w:cs="Arial"/>
        </w:rPr>
        <w:t xml:space="preserve"> настоящей статьи размер возмещения стоимости услуг, предоставляемых согласно гарантированному перечню услуг по погребению, подлежит ежегодной индексации в размере, установленном Правительством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5 в ред. </w:t>
      </w:r>
      <w:hyperlink r:id="rId69" w:history="1">
        <w:r w:rsidRPr="00892F32">
          <w:rPr>
            <w:rFonts w:ascii="Arial" w:hAnsi="Arial" w:cs="Arial"/>
            <w:color w:val="0000FF"/>
          </w:rPr>
          <w:t>Закона</w:t>
        </w:r>
      </w:hyperlink>
      <w:r w:rsidRPr="00892F32">
        <w:rPr>
          <w:rFonts w:ascii="Arial" w:hAnsi="Arial" w:cs="Arial"/>
        </w:rPr>
        <w:t xml:space="preserve"> Московской области от 28.12.2016 N 198/2016-ОЗ)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5" w:name="Par104"/>
      <w:bookmarkEnd w:id="5"/>
      <w:r w:rsidRPr="00892F32">
        <w:rPr>
          <w:rFonts w:ascii="Arial" w:hAnsi="Arial" w:cs="Arial"/>
        </w:rPr>
        <w:t xml:space="preserve">6. </w:t>
      </w:r>
      <w:hyperlink r:id="rId70" w:history="1">
        <w:r w:rsidRPr="00892F32">
          <w:rPr>
            <w:rFonts w:ascii="Arial" w:hAnsi="Arial" w:cs="Arial"/>
            <w:color w:val="0000FF"/>
          </w:rPr>
          <w:t>Порядок</w:t>
        </w:r>
      </w:hyperlink>
      <w:r w:rsidRPr="00892F32">
        <w:rPr>
          <w:rFonts w:ascii="Arial" w:hAnsi="Arial" w:cs="Arial"/>
        </w:rPr>
        <w:t xml:space="preserve">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устанавливается Правительством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6 в ред. </w:t>
      </w:r>
      <w:hyperlink r:id="rId71" w:history="1">
        <w:r w:rsidRPr="00892F32">
          <w:rPr>
            <w:rFonts w:ascii="Arial" w:hAnsi="Arial" w:cs="Arial"/>
            <w:color w:val="0000FF"/>
          </w:rPr>
          <w:t>Закона</w:t>
        </w:r>
      </w:hyperlink>
      <w:r w:rsidRPr="00892F32">
        <w:rPr>
          <w:rFonts w:ascii="Arial" w:hAnsi="Arial" w:cs="Arial"/>
        </w:rPr>
        <w:t xml:space="preserve"> Московской области от 30.12.2013 N 178/2013-ОЗ)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3. Социальное пособие на погребение. Единовременная материальная помощь</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bookmarkStart w:id="6" w:name="Par109"/>
      <w:bookmarkEnd w:id="6"/>
      <w:r w:rsidRPr="00892F32">
        <w:rPr>
          <w:rFonts w:ascii="Arial" w:hAnsi="Arial" w:cs="Arial"/>
        </w:rPr>
        <w:t>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72" w:history="1">
        <w:r w:rsidRPr="00892F32">
          <w:rPr>
            <w:rFonts w:ascii="Arial" w:hAnsi="Arial" w:cs="Arial"/>
            <w:color w:val="0000FF"/>
          </w:rPr>
          <w:t>Закона</w:t>
        </w:r>
      </w:hyperlink>
      <w:r w:rsidRPr="00892F32">
        <w:rPr>
          <w:rFonts w:ascii="Arial" w:hAnsi="Arial" w:cs="Arial"/>
        </w:rPr>
        <w:t xml:space="preserve"> Московской области от 27.02.2009 N 15/2009-ОЗ)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hyperlink r:id="rId73" w:history="1">
        <w:r w:rsidRPr="00892F32">
          <w:rPr>
            <w:rFonts w:ascii="Arial" w:hAnsi="Arial" w:cs="Arial"/>
            <w:color w:val="0000FF"/>
          </w:rPr>
          <w:t>Порядок</w:t>
        </w:r>
      </w:hyperlink>
      <w:r w:rsidRPr="00892F32">
        <w:rPr>
          <w:rFonts w:ascii="Arial" w:hAnsi="Arial" w:cs="Arial"/>
        </w:rPr>
        <w:t xml:space="preserve"> предоставления социального пособия на погребение устанавливается Правительством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lastRenderedPageBreak/>
        <w:t xml:space="preserve">(часть 1 в ред. </w:t>
      </w:r>
      <w:hyperlink r:id="rId74" w:history="1">
        <w:r w:rsidRPr="00892F32">
          <w:rPr>
            <w:rFonts w:ascii="Arial" w:hAnsi="Arial" w:cs="Arial"/>
            <w:color w:val="0000FF"/>
          </w:rPr>
          <w:t>Закона</w:t>
        </w:r>
      </w:hyperlink>
      <w:r w:rsidRPr="00892F32">
        <w:rPr>
          <w:rFonts w:ascii="Arial" w:hAnsi="Arial" w:cs="Arial"/>
        </w:rPr>
        <w:t xml:space="preserve"> Московской области от 29.03.2008 N 34/2008-ОЗ)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7" w:name="Par113"/>
      <w:bookmarkEnd w:id="7"/>
      <w:r w:rsidRPr="00892F32">
        <w:rPr>
          <w:rFonts w:ascii="Arial" w:hAnsi="Arial" w:cs="Arial"/>
        </w:rPr>
        <w:t xml:space="preserve">2. Лицам, указанным в </w:t>
      </w:r>
      <w:hyperlink w:anchor="Par109" w:history="1">
        <w:r w:rsidRPr="00892F32">
          <w:rPr>
            <w:rFonts w:ascii="Arial" w:hAnsi="Arial" w:cs="Arial"/>
            <w:color w:val="0000FF"/>
          </w:rPr>
          <w:t>части 1</w:t>
        </w:r>
      </w:hyperlink>
      <w:r w:rsidRPr="00892F32">
        <w:rPr>
          <w:rFonts w:ascii="Arial" w:hAnsi="Arial" w:cs="Arial"/>
        </w:rPr>
        <w:t xml:space="preserve">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9565 рублей (на каждое погребение), если они являются: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28.12.2009 </w:t>
      </w:r>
      <w:hyperlink r:id="rId75" w:history="1">
        <w:r w:rsidRPr="00892F32">
          <w:rPr>
            <w:rFonts w:ascii="Arial" w:hAnsi="Arial" w:cs="Arial"/>
            <w:color w:val="0000FF"/>
          </w:rPr>
          <w:t>N 178/2009-ОЗ</w:t>
        </w:r>
      </w:hyperlink>
      <w:r w:rsidRPr="00892F32">
        <w:rPr>
          <w:rFonts w:ascii="Arial" w:hAnsi="Arial" w:cs="Arial"/>
        </w:rPr>
        <w:t xml:space="preserve">, от 14.07.2011 </w:t>
      </w:r>
      <w:hyperlink r:id="rId76" w:history="1">
        <w:r w:rsidRPr="00892F32">
          <w:rPr>
            <w:rFonts w:ascii="Arial" w:hAnsi="Arial" w:cs="Arial"/>
            <w:color w:val="0000FF"/>
          </w:rPr>
          <w:t>N 123/2011-ОЗ</w:t>
        </w:r>
      </w:hyperlink>
      <w:r w:rsidRPr="00892F32">
        <w:rPr>
          <w:rFonts w:ascii="Arial" w:hAnsi="Arial" w:cs="Arial"/>
        </w:rPr>
        <w:t xml:space="preserve">, от 26.12.2012 </w:t>
      </w:r>
      <w:hyperlink r:id="rId77" w:history="1">
        <w:r w:rsidRPr="00892F32">
          <w:rPr>
            <w:rFonts w:ascii="Arial" w:hAnsi="Arial" w:cs="Arial"/>
            <w:color w:val="0000FF"/>
          </w:rPr>
          <w:t>N 212/2012-ОЗ</w:t>
        </w:r>
      </w:hyperlink>
      <w:r w:rsidRPr="00892F32">
        <w:rPr>
          <w:rFonts w:ascii="Arial" w:hAnsi="Arial" w:cs="Arial"/>
        </w:rPr>
        <w:t xml:space="preserve">, от 30.12.2013 </w:t>
      </w:r>
      <w:hyperlink r:id="rId78" w:history="1">
        <w:r w:rsidRPr="00892F32">
          <w:rPr>
            <w:rFonts w:ascii="Arial" w:hAnsi="Arial" w:cs="Arial"/>
            <w:color w:val="0000FF"/>
          </w:rPr>
          <w:t>N 178/2013-ОЗ</w:t>
        </w:r>
      </w:hyperlink>
      <w:r w:rsidRPr="00892F32">
        <w:rPr>
          <w:rFonts w:ascii="Arial" w:hAnsi="Arial" w:cs="Arial"/>
        </w:rPr>
        <w:t xml:space="preserve">, от 12.11.2014 </w:t>
      </w:r>
      <w:hyperlink r:id="rId79" w:history="1">
        <w:r w:rsidRPr="00892F32">
          <w:rPr>
            <w:rFonts w:ascii="Arial" w:hAnsi="Arial" w:cs="Arial"/>
            <w:color w:val="0000FF"/>
          </w:rPr>
          <w:t>N 143/2014-ОЗ</w:t>
        </w:r>
      </w:hyperlink>
      <w:r w:rsidRPr="00892F32">
        <w:rPr>
          <w:rFonts w:ascii="Arial" w:hAnsi="Arial" w:cs="Arial"/>
        </w:rPr>
        <w:t xml:space="preserve">, от 24.12.2015 </w:t>
      </w:r>
      <w:hyperlink r:id="rId80" w:history="1">
        <w:r w:rsidRPr="00892F32">
          <w:rPr>
            <w:rFonts w:ascii="Arial" w:hAnsi="Arial" w:cs="Arial"/>
            <w:color w:val="0000FF"/>
          </w:rPr>
          <w:t>N 237/2015-ОЗ</w:t>
        </w:r>
      </w:hyperlink>
      <w:r w:rsidRPr="00892F32">
        <w:rPr>
          <w:rFonts w:ascii="Arial" w:hAnsi="Arial" w:cs="Arial"/>
        </w:rPr>
        <w:t xml:space="preserve">, от 28.12.2016 </w:t>
      </w:r>
      <w:hyperlink r:id="rId81" w:history="1">
        <w:r w:rsidRPr="00892F32">
          <w:rPr>
            <w:rFonts w:ascii="Arial" w:hAnsi="Arial" w:cs="Arial"/>
            <w:color w:val="0000FF"/>
          </w:rPr>
          <w:t>N 198/2016-ОЗ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членами семьи, среднедушевой доход которой ниже прожиточного минимума, установленного в Московской области на душу населения;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одиноко проживающими гражданами, доход которых ниже прожиточного минимума, установленного в Московской области для соответствующей основной социально-демографической группы населения.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3. Лицам, указанным в </w:t>
      </w:r>
      <w:hyperlink w:anchor="Par109" w:history="1">
        <w:r w:rsidRPr="00892F32">
          <w:rPr>
            <w:rFonts w:ascii="Arial" w:hAnsi="Arial" w:cs="Arial"/>
            <w:color w:val="0000FF"/>
          </w:rPr>
          <w:t>части 1</w:t>
        </w:r>
      </w:hyperlink>
      <w:r w:rsidRPr="00892F32">
        <w:rPr>
          <w:rFonts w:ascii="Arial" w:hAnsi="Arial" w:cs="Arial"/>
        </w:rPr>
        <w:t xml:space="preserve">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6832 рублей (на каждое погребение), если они являются: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28.12.2009 </w:t>
      </w:r>
      <w:hyperlink r:id="rId82" w:history="1">
        <w:r w:rsidRPr="00892F32">
          <w:rPr>
            <w:rFonts w:ascii="Arial" w:hAnsi="Arial" w:cs="Arial"/>
            <w:color w:val="0000FF"/>
          </w:rPr>
          <w:t>N 178/2009-ОЗ</w:t>
        </w:r>
      </w:hyperlink>
      <w:r w:rsidRPr="00892F32">
        <w:rPr>
          <w:rFonts w:ascii="Arial" w:hAnsi="Arial" w:cs="Arial"/>
        </w:rPr>
        <w:t xml:space="preserve">, от 14.07.2011 </w:t>
      </w:r>
      <w:hyperlink r:id="rId83" w:history="1">
        <w:r w:rsidRPr="00892F32">
          <w:rPr>
            <w:rFonts w:ascii="Arial" w:hAnsi="Arial" w:cs="Arial"/>
            <w:color w:val="0000FF"/>
          </w:rPr>
          <w:t>N 123/2011-ОЗ</w:t>
        </w:r>
      </w:hyperlink>
      <w:r w:rsidRPr="00892F32">
        <w:rPr>
          <w:rFonts w:ascii="Arial" w:hAnsi="Arial" w:cs="Arial"/>
        </w:rPr>
        <w:t xml:space="preserve">, от 26.12.2012 </w:t>
      </w:r>
      <w:hyperlink r:id="rId84" w:history="1">
        <w:r w:rsidRPr="00892F32">
          <w:rPr>
            <w:rFonts w:ascii="Arial" w:hAnsi="Arial" w:cs="Arial"/>
            <w:color w:val="0000FF"/>
          </w:rPr>
          <w:t>N 212/2012-ОЗ</w:t>
        </w:r>
      </w:hyperlink>
      <w:r w:rsidRPr="00892F32">
        <w:rPr>
          <w:rFonts w:ascii="Arial" w:hAnsi="Arial" w:cs="Arial"/>
        </w:rPr>
        <w:t xml:space="preserve">, от 30.12.2013 </w:t>
      </w:r>
      <w:hyperlink r:id="rId85" w:history="1">
        <w:r w:rsidRPr="00892F32">
          <w:rPr>
            <w:rFonts w:ascii="Arial" w:hAnsi="Arial" w:cs="Arial"/>
            <w:color w:val="0000FF"/>
          </w:rPr>
          <w:t>N 178/2013-ОЗ</w:t>
        </w:r>
      </w:hyperlink>
      <w:r w:rsidRPr="00892F32">
        <w:rPr>
          <w:rFonts w:ascii="Arial" w:hAnsi="Arial" w:cs="Arial"/>
        </w:rPr>
        <w:t xml:space="preserve">, от 12.11.2014 </w:t>
      </w:r>
      <w:hyperlink r:id="rId86" w:history="1">
        <w:r w:rsidRPr="00892F32">
          <w:rPr>
            <w:rFonts w:ascii="Arial" w:hAnsi="Arial" w:cs="Arial"/>
            <w:color w:val="0000FF"/>
          </w:rPr>
          <w:t>N 143/2014-ОЗ</w:t>
        </w:r>
      </w:hyperlink>
      <w:r w:rsidRPr="00892F32">
        <w:rPr>
          <w:rFonts w:ascii="Arial" w:hAnsi="Arial" w:cs="Arial"/>
        </w:rPr>
        <w:t xml:space="preserve">, от 24.12.2015 </w:t>
      </w:r>
      <w:hyperlink r:id="rId87" w:history="1">
        <w:r w:rsidRPr="00892F32">
          <w:rPr>
            <w:rFonts w:ascii="Arial" w:hAnsi="Arial" w:cs="Arial"/>
            <w:color w:val="0000FF"/>
          </w:rPr>
          <w:t>N 237/2015-ОЗ</w:t>
        </w:r>
      </w:hyperlink>
      <w:r w:rsidRPr="00892F32">
        <w:rPr>
          <w:rFonts w:ascii="Arial" w:hAnsi="Arial" w:cs="Arial"/>
        </w:rPr>
        <w:t xml:space="preserve">, от 28.12.2016 </w:t>
      </w:r>
      <w:hyperlink r:id="rId88" w:history="1">
        <w:r w:rsidRPr="00892F32">
          <w:rPr>
            <w:rFonts w:ascii="Arial" w:hAnsi="Arial" w:cs="Arial"/>
            <w:color w:val="0000FF"/>
          </w:rPr>
          <w:t>N 198/2016-ОЗ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членами семьи, среднедушевой доход которой составляет от 100 до 150 процентов величины прожиточного минимума, установленного в Московской области на душу населения;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одиноко проживающими гражданами, доход которых составляет от 100 до 150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8" w:name="Par121"/>
      <w:bookmarkEnd w:id="8"/>
      <w:r w:rsidRPr="00892F32">
        <w:rPr>
          <w:rFonts w:ascii="Arial" w:hAnsi="Arial" w:cs="Arial"/>
        </w:rPr>
        <w:t xml:space="preserve">4. Лицам, указанным в </w:t>
      </w:r>
      <w:hyperlink w:anchor="Par109" w:history="1">
        <w:r w:rsidRPr="00892F32">
          <w:rPr>
            <w:rFonts w:ascii="Arial" w:hAnsi="Arial" w:cs="Arial"/>
            <w:color w:val="0000FF"/>
          </w:rPr>
          <w:t>части 1</w:t>
        </w:r>
      </w:hyperlink>
      <w:r w:rsidRPr="00892F32">
        <w:rPr>
          <w:rFonts w:ascii="Arial" w:hAnsi="Arial" w:cs="Arial"/>
        </w:rPr>
        <w:t xml:space="preserve">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4099 рублей (на каждое погребение), если они являются: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28.12.2009 </w:t>
      </w:r>
      <w:hyperlink r:id="rId89" w:history="1">
        <w:r w:rsidRPr="00892F32">
          <w:rPr>
            <w:rFonts w:ascii="Arial" w:hAnsi="Arial" w:cs="Arial"/>
            <w:color w:val="0000FF"/>
          </w:rPr>
          <w:t>N 178/2009-ОЗ</w:t>
        </w:r>
      </w:hyperlink>
      <w:r w:rsidRPr="00892F32">
        <w:rPr>
          <w:rFonts w:ascii="Arial" w:hAnsi="Arial" w:cs="Arial"/>
        </w:rPr>
        <w:t xml:space="preserve">, от 14.07.2011 </w:t>
      </w:r>
      <w:hyperlink r:id="rId90" w:history="1">
        <w:r w:rsidRPr="00892F32">
          <w:rPr>
            <w:rFonts w:ascii="Arial" w:hAnsi="Arial" w:cs="Arial"/>
            <w:color w:val="0000FF"/>
          </w:rPr>
          <w:t>N 123/2011-ОЗ</w:t>
        </w:r>
      </w:hyperlink>
      <w:r w:rsidRPr="00892F32">
        <w:rPr>
          <w:rFonts w:ascii="Arial" w:hAnsi="Arial" w:cs="Arial"/>
        </w:rPr>
        <w:t xml:space="preserve">, от 26.12.2012 </w:t>
      </w:r>
      <w:hyperlink r:id="rId91" w:history="1">
        <w:r w:rsidRPr="00892F32">
          <w:rPr>
            <w:rFonts w:ascii="Arial" w:hAnsi="Arial" w:cs="Arial"/>
            <w:color w:val="0000FF"/>
          </w:rPr>
          <w:t>N 212/2012-ОЗ</w:t>
        </w:r>
      </w:hyperlink>
      <w:r w:rsidRPr="00892F32">
        <w:rPr>
          <w:rFonts w:ascii="Arial" w:hAnsi="Arial" w:cs="Arial"/>
        </w:rPr>
        <w:t xml:space="preserve">, от 30.12.2013 </w:t>
      </w:r>
      <w:hyperlink r:id="rId92" w:history="1">
        <w:r w:rsidRPr="00892F32">
          <w:rPr>
            <w:rFonts w:ascii="Arial" w:hAnsi="Arial" w:cs="Arial"/>
            <w:color w:val="0000FF"/>
          </w:rPr>
          <w:t>N 178/2013-ОЗ</w:t>
        </w:r>
      </w:hyperlink>
      <w:r w:rsidRPr="00892F32">
        <w:rPr>
          <w:rFonts w:ascii="Arial" w:hAnsi="Arial" w:cs="Arial"/>
        </w:rPr>
        <w:t xml:space="preserve">, от 12.11.2014 </w:t>
      </w:r>
      <w:hyperlink r:id="rId93" w:history="1">
        <w:r w:rsidRPr="00892F32">
          <w:rPr>
            <w:rFonts w:ascii="Arial" w:hAnsi="Arial" w:cs="Arial"/>
            <w:color w:val="0000FF"/>
          </w:rPr>
          <w:t>N 143/2014-ОЗ</w:t>
        </w:r>
      </w:hyperlink>
      <w:r w:rsidRPr="00892F32">
        <w:rPr>
          <w:rFonts w:ascii="Arial" w:hAnsi="Arial" w:cs="Arial"/>
        </w:rPr>
        <w:t xml:space="preserve">, от 24.12.2015 </w:t>
      </w:r>
      <w:hyperlink r:id="rId94" w:history="1">
        <w:r w:rsidRPr="00892F32">
          <w:rPr>
            <w:rFonts w:ascii="Arial" w:hAnsi="Arial" w:cs="Arial"/>
            <w:color w:val="0000FF"/>
          </w:rPr>
          <w:t>N 237/2015-ОЗ</w:t>
        </w:r>
      </w:hyperlink>
      <w:r w:rsidRPr="00892F32">
        <w:rPr>
          <w:rFonts w:ascii="Arial" w:hAnsi="Arial" w:cs="Arial"/>
        </w:rPr>
        <w:t xml:space="preserve">, от 28.12.2016 </w:t>
      </w:r>
      <w:hyperlink r:id="rId95" w:history="1">
        <w:r w:rsidRPr="00892F32">
          <w:rPr>
            <w:rFonts w:ascii="Arial" w:hAnsi="Arial" w:cs="Arial"/>
            <w:color w:val="0000FF"/>
          </w:rPr>
          <w:t>N 198/2016-ОЗ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членами семьи, среднедушевой доход которой составляет от 150 до 200 процентов величины прожиточного минимума, установленного в Московской области на душу населения;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одиноко проживающими гражданами, доход которых составляет от 150 до 200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9" w:name="Par125"/>
      <w:bookmarkEnd w:id="9"/>
      <w:r w:rsidRPr="00892F32">
        <w:rPr>
          <w:rFonts w:ascii="Arial" w:hAnsi="Arial" w:cs="Arial"/>
        </w:rPr>
        <w:t xml:space="preserve">5. Установленные </w:t>
      </w:r>
      <w:hyperlink w:anchor="Par113" w:history="1">
        <w:r w:rsidRPr="00892F32">
          <w:rPr>
            <w:rFonts w:ascii="Arial" w:hAnsi="Arial" w:cs="Arial"/>
            <w:color w:val="0000FF"/>
          </w:rPr>
          <w:t>частями 2</w:t>
        </w:r>
      </w:hyperlink>
      <w:r w:rsidRPr="00892F32">
        <w:rPr>
          <w:rFonts w:ascii="Arial" w:hAnsi="Arial" w:cs="Arial"/>
        </w:rPr>
        <w:t>-</w:t>
      </w:r>
      <w:hyperlink w:anchor="Par121" w:history="1">
        <w:r w:rsidRPr="00892F32">
          <w:rPr>
            <w:rFonts w:ascii="Arial" w:hAnsi="Arial" w:cs="Arial"/>
            <w:color w:val="0000FF"/>
          </w:rPr>
          <w:t>4</w:t>
        </w:r>
      </w:hyperlink>
      <w:r w:rsidRPr="00892F32">
        <w:rPr>
          <w:rFonts w:ascii="Arial" w:hAnsi="Arial" w:cs="Arial"/>
        </w:rPr>
        <w:t xml:space="preserve"> настоящей статьи размеры единовременной материальной помощи подлежат ежегодной индексации в размере, установленном Правительством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5 в ред. </w:t>
      </w:r>
      <w:hyperlink r:id="rId96" w:history="1">
        <w:r w:rsidRPr="00892F32">
          <w:rPr>
            <w:rFonts w:ascii="Arial" w:hAnsi="Arial" w:cs="Arial"/>
            <w:color w:val="0000FF"/>
          </w:rPr>
          <w:t>Закона</w:t>
        </w:r>
      </w:hyperlink>
      <w:r w:rsidRPr="00892F32">
        <w:rPr>
          <w:rFonts w:ascii="Arial" w:hAnsi="Arial" w:cs="Arial"/>
        </w:rPr>
        <w:t xml:space="preserve"> Московской области от 28.12.2016 N 198/2016-ОЗ)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6. </w:t>
      </w:r>
      <w:hyperlink r:id="rId97" w:history="1">
        <w:r w:rsidRPr="00892F32">
          <w:rPr>
            <w:rFonts w:ascii="Arial" w:hAnsi="Arial" w:cs="Arial"/>
            <w:color w:val="0000FF"/>
          </w:rPr>
          <w:t>Порядок</w:t>
        </w:r>
      </w:hyperlink>
      <w:r w:rsidRPr="00892F32">
        <w:rPr>
          <w:rFonts w:ascii="Arial" w:hAnsi="Arial" w:cs="Arial"/>
        </w:rPr>
        <w:t xml:space="preserve"> предоставления единовременной материальной помощи на указанные цели, а также </w:t>
      </w:r>
      <w:hyperlink r:id="rId98" w:history="1">
        <w:r w:rsidRPr="00892F32">
          <w:rPr>
            <w:rFonts w:ascii="Arial" w:hAnsi="Arial" w:cs="Arial"/>
            <w:color w:val="0000FF"/>
          </w:rPr>
          <w:t>перечень</w:t>
        </w:r>
      </w:hyperlink>
      <w:r w:rsidRPr="00892F32">
        <w:rPr>
          <w:rFonts w:ascii="Arial" w:hAnsi="Arial" w:cs="Arial"/>
        </w:rPr>
        <w:t xml:space="preserve"> видов доходов, учитываемых при расчете среднедушевого дохода семьи и дохода одиноко проживающего гражданина для оказания им единовременной материальной помощи на погребение, устанавливаются Правительством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29.03.2008 </w:t>
      </w:r>
      <w:hyperlink r:id="rId99" w:history="1">
        <w:r w:rsidRPr="00892F32">
          <w:rPr>
            <w:rFonts w:ascii="Arial" w:hAnsi="Arial" w:cs="Arial"/>
            <w:color w:val="0000FF"/>
          </w:rPr>
          <w:t>N 34/2008-ОЗ</w:t>
        </w:r>
      </w:hyperlink>
      <w:r w:rsidRPr="00892F32">
        <w:rPr>
          <w:rFonts w:ascii="Arial" w:hAnsi="Arial" w:cs="Arial"/>
        </w:rPr>
        <w:t xml:space="preserve">, от 27.02.2009 </w:t>
      </w:r>
      <w:hyperlink r:id="rId100" w:history="1">
        <w:r w:rsidRPr="00892F32">
          <w:rPr>
            <w:rFonts w:ascii="Arial" w:hAnsi="Arial" w:cs="Arial"/>
            <w:color w:val="0000FF"/>
          </w:rPr>
          <w:t>N 15/2009-ОЗ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 Информация о предоставляемых в соответствии с настоящим Законом социальном пособии на погребение и единовременной материальной помощи размещается в государственной информационной системе "Единая централизованная цифровая платформа в социальной сфере".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w:t>
      </w:r>
      <w:r w:rsidRPr="00892F32">
        <w:rPr>
          <w:rFonts w:ascii="Arial" w:hAnsi="Arial" w:cs="Arial"/>
        </w:rPr>
        <w:lastRenderedPageBreak/>
        <w:t xml:space="preserve">соответствии с Федеральным </w:t>
      </w:r>
      <w:hyperlink r:id="rId101" w:history="1">
        <w:r w:rsidRPr="00892F32">
          <w:rPr>
            <w:rFonts w:ascii="Arial" w:hAnsi="Arial" w:cs="Arial"/>
            <w:color w:val="0000FF"/>
          </w:rPr>
          <w:t>законом</w:t>
        </w:r>
      </w:hyperlink>
      <w:r w:rsidRPr="00892F32">
        <w:rPr>
          <w:rFonts w:ascii="Arial" w:hAnsi="Arial" w:cs="Arial"/>
        </w:rPr>
        <w:t xml:space="preserve"> от 17 июля 1999 года N 178-ФЗ "О государственной социальной помощи".</w:t>
      </w:r>
    </w:p>
    <w:p w:rsidR="00892F32" w:rsidRPr="00892F32" w:rsidRDefault="00892F32" w:rsidP="00892F32">
      <w:pPr>
        <w:autoSpaceDE w:val="0"/>
        <w:autoSpaceDN w:val="0"/>
        <w:adjustRightInd w:val="0"/>
        <w:spacing w:after="0" w:line="240" w:lineRule="auto"/>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10061"/>
        <w:gridCol w:w="113"/>
      </w:tblGrid>
      <w:tr w:rsidR="00892F32" w:rsidRPr="00892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2F32" w:rsidRPr="00892F32" w:rsidRDefault="00892F32">
            <w:pPr>
              <w:autoSpaceDE w:val="0"/>
              <w:autoSpaceDN w:val="0"/>
              <w:adjustRightInd w:val="0"/>
              <w:spacing w:after="0" w:line="240" w:lineRule="auto"/>
              <w:rPr>
                <w:rFonts w:ascii="Arial" w:hAnsi="Arial" w:cs="Arial"/>
              </w:rPr>
            </w:pPr>
          </w:p>
        </w:tc>
        <w:tc>
          <w:tcPr>
            <w:tcW w:w="113" w:type="dxa"/>
            <w:shd w:val="clear" w:color="auto" w:fill="F4F3F8"/>
            <w:tcMar>
              <w:top w:w="0" w:type="dxa"/>
              <w:left w:w="0" w:type="dxa"/>
              <w:bottom w:w="0" w:type="dxa"/>
              <w:right w:w="0" w:type="dxa"/>
            </w:tcMar>
          </w:tcPr>
          <w:p w:rsidR="00892F32" w:rsidRPr="00892F32" w:rsidRDefault="00892F32">
            <w:pPr>
              <w:autoSpaceDE w:val="0"/>
              <w:autoSpaceDN w:val="0"/>
              <w:adjustRightInd w:val="0"/>
              <w:spacing w:after="0" w:line="240" w:lineRule="auto"/>
              <w:rPr>
                <w:rFonts w:ascii="Arial" w:hAnsi="Arial" w:cs="Arial"/>
              </w:rPr>
            </w:pPr>
          </w:p>
        </w:tc>
        <w:tc>
          <w:tcPr>
            <w:tcW w:w="0" w:type="auto"/>
            <w:shd w:val="clear" w:color="auto" w:fill="F4F3F8"/>
            <w:tcMar>
              <w:top w:w="113" w:type="dxa"/>
              <w:left w:w="0" w:type="dxa"/>
              <w:bottom w:w="113" w:type="dxa"/>
              <w:right w:w="0" w:type="dxa"/>
            </w:tcMar>
          </w:tcPr>
          <w:p w:rsidR="00892F32" w:rsidRPr="00892F32" w:rsidRDefault="00892F32">
            <w:pPr>
              <w:autoSpaceDE w:val="0"/>
              <w:autoSpaceDN w:val="0"/>
              <w:adjustRightInd w:val="0"/>
              <w:spacing w:after="0" w:line="240" w:lineRule="auto"/>
              <w:jc w:val="both"/>
              <w:rPr>
                <w:rFonts w:ascii="Arial" w:hAnsi="Arial" w:cs="Arial"/>
                <w:color w:val="392C69"/>
              </w:rPr>
            </w:pPr>
            <w:proofErr w:type="spellStart"/>
            <w:r w:rsidRPr="00892F32">
              <w:rPr>
                <w:rFonts w:ascii="Arial" w:hAnsi="Arial" w:cs="Arial"/>
                <w:color w:val="392C69"/>
              </w:rPr>
              <w:t>Абз</w:t>
            </w:r>
            <w:proofErr w:type="spellEnd"/>
            <w:r w:rsidRPr="00892F32">
              <w:rPr>
                <w:rFonts w:ascii="Arial" w:hAnsi="Arial" w:cs="Arial"/>
                <w:color w:val="392C69"/>
              </w:rPr>
              <w:t>. 3 ч. 7 ст. 3 вступает в силу с 01.07.2024 (</w:t>
            </w:r>
            <w:hyperlink r:id="rId102" w:history="1">
              <w:r w:rsidRPr="00892F32">
                <w:rPr>
                  <w:rFonts w:ascii="Arial" w:hAnsi="Arial" w:cs="Arial"/>
                  <w:color w:val="0000FF"/>
                </w:rPr>
                <w:t>ч. 3 ст. 7</w:t>
              </w:r>
            </w:hyperlink>
            <w:r w:rsidRPr="00892F32">
              <w:rPr>
                <w:rFonts w:ascii="Arial" w:hAnsi="Arial" w:cs="Arial"/>
                <w:color w:val="392C69"/>
              </w:rPr>
              <w:t xml:space="preserve"> Закона Московской области от 07.11.2023 N 191/2023-ОЗ).</w:t>
            </w:r>
          </w:p>
        </w:tc>
        <w:tc>
          <w:tcPr>
            <w:tcW w:w="113" w:type="dxa"/>
            <w:shd w:val="clear" w:color="auto" w:fill="F4F3F8"/>
            <w:tcMar>
              <w:top w:w="0" w:type="dxa"/>
              <w:left w:w="0" w:type="dxa"/>
              <w:bottom w:w="0" w:type="dxa"/>
              <w:right w:w="0" w:type="dxa"/>
            </w:tcMar>
          </w:tcPr>
          <w:p w:rsidR="00892F32" w:rsidRPr="00892F32" w:rsidRDefault="00892F32">
            <w:pPr>
              <w:autoSpaceDE w:val="0"/>
              <w:autoSpaceDN w:val="0"/>
              <w:adjustRightInd w:val="0"/>
              <w:spacing w:after="0" w:line="240" w:lineRule="auto"/>
              <w:jc w:val="both"/>
              <w:rPr>
                <w:rFonts w:ascii="Arial" w:hAnsi="Arial" w:cs="Arial"/>
                <w:color w:val="392C69"/>
              </w:rPr>
            </w:pPr>
          </w:p>
        </w:tc>
      </w:tr>
    </w:tbl>
    <w:p w:rsidR="00892F32" w:rsidRPr="00892F32" w:rsidRDefault="00892F32" w:rsidP="00892F32">
      <w:pPr>
        <w:autoSpaceDE w:val="0"/>
        <w:autoSpaceDN w:val="0"/>
        <w:adjustRightInd w:val="0"/>
        <w:spacing w:before="260" w:after="0" w:line="240" w:lineRule="auto"/>
        <w:ind w:firstLine="540"/>
        <w:jc w:val="both"/>
        <w:rPr>
          <w:rFonts w:ascii="Arial" w:hAnsi="Arial" w:cs="Arial"/>
        </w:rPr>
      </w:pPr>
      <w:r w:rsidRPr="00892F32">
        <w:rPr>
          <w:rFonts w:ascii="Arial" w:hAnsi="Arial" w:cs="Arial"/>
        </w:rPr>
        <w:t>Учет сведений об отнесении лиц к категориям лиц, имеющих право на предоставляемые в соответствии с настоящим Законом пособие на погребение, единовременную материальную помощь,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7 в ред. </w:t>
      </w:r>
      <w:hyperlink r:id="rId103" w:history="1">
        <w:r w:rsidRPr="00892F32">
          <w:rPr>
            <w:rFonts w:ascii="Arial" w:hAnsi="Arial" w:cs="Arial"/>
            <w:color w:val="0000FF"/>
          </w:rPr>
          <w:t>Закона</w:t>
        </w:r>
      </w:hyperlink>
      <w:r w:rsidRPr="00892F32">
        <w:rPr>
          <w:rFonts w:ascii="Arial" w:hAnsi="Arial" w:cs="Arial"/>
        </w:rPr>
        <w:t xml:space="preserve"> Московской области от 07.11.2023 N 191/2023-ОЗ)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Примечание. Под членами семьи в настоящей статье понимаются лица, связанные родством и (или) свойством, к которым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(примечание введено </w:t>
      </w:r>
      <w:hyperlink r:id="rId104" w:history="1">
        <w:r w:rsidRPr="00892F32">
          <w:rPr>
            <w:rFonts w:ascii="Arial" w:hAnsi="Arial" w:cs="Arial"/>
            <w:color w:val="0000FF"/>
          </w:rPr>
          <w:t>Законом</w:t>
        </w:r>
      </w:hyperlink>
      <w:r w:rsidRPr="00892F32">
        <w:rPr>
          <w:rFonts w:ascii="Arial" w:hAnsi="Arial" w:cs="Arial"/>
        </w:rPr>
        <w:t xml:space="preserve"> Московской области от 02.04.2019 N 47/2019-ОЗ)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4.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105" w:history="1">
        <w:r w:rsidRPr="00892F32">
          <w:rPr>
            <w:rFonts w:ascii="Arial" w:hAnsi="Arial" w:cs="Arial"/>
            <w:color w:val="0000FF"/>
          </w:rPr>
          <w:t>Закона</w:t>
        </w:r>
      </w:hyperlink>
      <w:r w:rsidRPr="00892F32">
        <w:rPr>
          <w:rFonts w:ascii="Arial" w:hAnsi="Arial" w:cs="Arial"/>
        </w:rPr>
        <w:t xml:space="preserve"> Московской области от 27.02.2009 N 15/2009-ОЗ)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bookmarkStart w:id="10" w:name="Par140"/>
      <w:bookmarkEnd w:id="10"/>
      <w:r w:rsidRPr="00892F32">
        <w:rPr>
          <w:rFonts w:ascii="Arial" w:hAnsi="Arial" w:cs="Arial"/>
        </w:rPr>
        <w:t>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оформление документов, необходимых для погребения;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облачение тела;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предоставление и доставку гроба;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перевозку умершего на кладбище (в крематорий);</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погребение (кремацию, за исключением умерших, личность которых не установлена):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копку могилы для погребения;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оказание комплекса услуг по погребению (в том числе захоронение урны с прахом);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установку похоронного ритуального регистрационного знака.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 Стоимость услуг, указанных в </w:t>
      </w:r>
      <w:hyperlink w:anchor="Par140" w:history="1">
        <w:r w:rsidRPr="00892F32">
          <w:rPr>
            <w:rFonts w:ascii="Arial" w:hAnsi="Arial" w:cs="Arial"/>
            <w:color w:val="0000FF"/>
          </w:rPr>
          <w:t>части 1</w:t>
        </w:r>
      </w:hyperlink>
      <w:r w:rsidRPr="00892F32">
        <w:rPr>
          <w:rFonts w:ascii="Arial" w:hAnsi="Arial" w:cs="Arial"/>
        </w:rPr>
        <w:t xml:space="preserve"> настоящей статьи, определяется органами местного самоуправления и возмещается специализированной службе по вопросам похоронного дела в порядке, установленном </w:t>
      </w:r>
      <w:hyperlink w:anchor="Par96" w:history="1">
        <w:r w:rsidRPr="00892F32">
          <w:rPr>
            <w:rFonts w:ascii="Arial" w:hAnsi="Arial" w:cs="Arial"/>
            <w:color w:val="0000FF"/>
          </w:rPr>
          <w:t>частями 3</w:t>
        </w:r>
      </w:hyperlink>
      <w:r w:rsidRPr="00892F32">
        <w:rPr>
          <w:rFonts w:ascii="Arial" w:hAnsi="Arial" w:cs="Arial"/>
        </w:rPr>
        <w:t>-</w:t>
      </w:r>
      <w:hyperlink w:anchor="Par104" w:history="1">
        <w:r w:rsidRPr="00892F32">
          <w:rPr>
            <w:rFonts w:ascii="Arial" w:hAnsi="Arial" w:cs="Arial"/>
            <w:color w:val="0000FF"/>
          </w:rPr>
          <w:t>6 статьи 2</w:t>
        </w:r>
      </w:hyperlink>
      <w:r w:rsidRPr="00892F32">
        <w:rPr>
          <w:rFonts w:ascii="Arial" w:hAnsi="Arial" w:cs="Arial"/>
        </w:rPr>
        <w:t xml:space="preserve"> настоящего Закона.</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Глава 3. ОСНОВЫ ПОХОРОННОГО ДЕЛА В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5. Имущество, используемое в сфере погребения и похоронного дела</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106" w:history="1">
        <w:r w:rsidRPr="00892F32">
          <w:rPr>
            <w:rFonts w:ascii="Arial" w:hAnsi="Arial" w:cs="Arial"/>
            <w:color w:val="0000FF"/>
          </w:rPr>
          <w:t>Закона</w:t>
        </w:r>
      </w:hyperlink>
      <w:r w:rsidRPr="00892F32">
        <w:rPr>
          <w:rFonts w:ascii="Arial" w:hAnsi="Arial" w:cs="Arial"/>
        </w:rPr>
        <w:t xml:space="preserve"> Московской области от 28.05.2010 N 65/2010-ОЗ)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1. Владение, пользование и распоряжение имуществом, используемым в сфере погребения и похоронного дела, осуществляется в соответствии с законодательством Российской Федерации, законодательством Московской области и муниципальными правовыми актами.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Земельные участки, на которых расположены кладбища, предоставляются в постоянное (бессрочное) пользование в соответствии с земельным законодательством.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07" w:history="1">
        <w:r w:rsidRPr="00892F32">
          <w:rPr>
            <w:rFonts w:ascii="Arial" w:hAnsi="Arial" w:cs="Arial"/>
            <w:color w:val="0000FF"/>
          </w:rPr>
          <w:t>Закона</w:t>
        </w:r>
      </w:hyperlink>
      <w:r w:rsidRPr="00892F32">
        <w:rPr>
          <w:rFonts w:ascii="Arial" w:hAnsi="Arial" w:cs="Arial"/>
        </w:rPr>
        <w:t xml:space="preserve"> Московской области от 09.07.2013 N 74/2013-ОЗ)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lastRenderedPageBreak/>
        <w:t>Статья 6. Уполномоченный орган Московской области в сфере погребения и похоронного дела</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108" w:history="1">
        <w:r w:rsidRPr="00892F32">
          <w:rPr>
            <w:rFonts w:ascii="Arial" w:hAnsi="Arial" w:cs="Arial"/>
            <w:color w:val="0000FF"/>
          </w:rPr>
          <w:t>Закона</w:t>
        </w:r>
      </w:hyperlink>
      <w:r w:rsidRPr="00892F32">
        <w:rPr>
          <w:rFonts w:ascii="Arial" w:hAnsi="Arial" w:cs="Arial"/>
        </w:rPr>
        <w:t xml:space="preserve"> Московской области от 30.12.2014 N 196/2014-ОЗ)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К ведению уполномоченного органа Московской области в сфере погребения и похоронного дела относятся: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реализация государственной политики Московской области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 утратил силу. - </w:t>
      </w:r>
      <w:hyperlink r:id="rId109" w:history="1">
        <w:r w:rsidRPr="00892F32">
          <w:rPr>
            <w:rFonts w:ascii="Arial" w:hAnsi="Arial" w:cs="Arial"/>
            <w:color w:val="0000FF"/>
          </w:rPr>
          <w:t>Закон</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осуществление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участие в разработке и реализации государственных программ Московской области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взаимодействие с исполнительными органами государственной власти Московской области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6) формирование и ведение реестра кладбищ, крематориев, стен скорби, расположенных на территории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27.06.2016 </w:t>
      </w:r>
      <w:hyperlink r:id="rId110" w:history="1">
        <w:r w:rsidRPr="00892F32">
          <w:rPr>
            <w:rFonts w:ascii="Arial" w:hAnsi="Arial" w:cs="Arial"/>
            <w:color w:val="0000FF"/>
          </w:rPr>
          <w:t>N 73/2016-ОЗ</w:t>
        </w:r>
      </w:hyperlink>
      <w:r w:rsidRPr="00892F32">
        <w:rPr>
          <w:rFonts w:ascii="Arial" w:hAnsi="Arial" w:cs="Arial"/>
        </w:rPr>
        <w:t xml:space="preserve">, от 18.05.2020 </w:t>
      </w:r>
      <w:hyperlink r:id="rId111" w:history="1">
        <w:r w:rsidRPr="00892F32">
          <w:rPr>
            <w:rFonts w:ascii="Arial" w:hAnsi="Arial" w:cs="Arial"/>
            <w:color w:val="0000FF"/>
          </w:rPr>
          <w:t>N 94/2020-ОЗ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 утверждение формы, порядка формирования и ведения реестра кладбищ, крематориев, стен скорби, расположенных на территории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27.06.2016 </w:t>
      </w:r>
      <w:hyperlink r:id="rId112" w:history="1">
        <w:r w:rsidRPr="00892F32">
          <w:rPr>
            <w:rFonts w:ascii="Arial" w:hAnsi="Arial" w:cs="Arial"/>
            <w:color w:val="0000FF"/>
          </w:rPr>
          <w:t>N 73/2016-ОЗ</w:t>
        </w:r>
      </w:hyperlink>
      <w:r w:rsidRPr="00892F32">
        <w:rPr>
          <w:rFonts w:ascii="Arial" w:hAnsi="Arial" w:cs="Arial"/>
        </w:rPr>
        <w:t xml:space="preserve">, от 18.05.2020 </w:t>
      </w:r>
      <w:hyperlink r:id="rId113" w:history="1">
        <w:r w:rsidRPr="00892F32">
          <w:rPr>
            <w:rFonts w:ascii="Arial" w:hAnsi="Arial" w:cs="Arial"/>
            <w:color w:val="0000FF"/>
          </w:rPr>
          <w:t>N 94/2020-ОЗ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7.1) формирование и ведение реестра мест захоронений на кладбищах, расположенных на территории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7.1 в ред. </w:t>
      </w:r>
      <w:hyperlink r:id="rId114"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7.2) утверждение порядка формирования и ведения реестра мест захоронений на кладбищах, расположенных на территории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18.05.2020 </w:t>
      </w:r>
      <w:hyperlink r:id="rId115" w:history="1">
        <w:r w:rsidRPr="00892F32">
          <w:rPr>
            <w:rFonts w:ascii="Arial" w:hAnsi="Arial" w:cs="Arial"/>
            <w:color w:val="0000FF"/>
          </w:rPr>
          <w:t>N 94/2020-ОЗ</w:t>
        </w:r>
      </w:hyperlink>
      <w:r w:rsidRPr="00892F32">
        <w:rPr>
          <w:rFonts w:ascii="Arial" w:hAnsi="Arial" w:cs="Arial"/>
        </w:rPr>
        <w:t xml:space="preserve">, от 20.12.2021 </w:t>
      </w:r>
      <w:hyperlink r:id="rId116" w:history="1">
        <w:r w:rsidRPr="00892F32">
          <w:rPr>
            <w:rFonts w:ascii="Arial" w:hAnsi="Arial" w:cs="Arial"/>
            <w:color w:val="0000FF"/>
          </w:rPr>
          <w:t>N 255/2021-ОЗ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7.3) утверждение перечня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(далее - перечень кладбищ);</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7.3 введен </w:t>
      </w:r>
      <w:hyperlink r:id="rId117" w:history="1">
        <w:r w:rsidRPr="00892F32">
          <w:rPr>
            <w:rFonts w:ascii="Arial" w:hAnsi="Arial" w:cs="Arial"/>
            <w:color w:val="0000FF"/>
          </w:rPr>
          <w:t>Законом</w:t>
        </w:r>
      </w:hyperlink>
      <w:r w:rsidRPr="00892F32">
        <w:rPr>
          <w:rFonts w:ascii="Arial" w:hAnsi="Arial" w:cs="Arial"/>
        </w:rPr>
        <w:t xml:space="preserve"> Московской области от 27.06.2016 N 73/2016-ОЗ)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7.4) осуществление мониторинга соответствия кладбищ, расположенных на территории Московской области, требованиям, установленным законодательством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7.4 введен </w:t>
      </w:r>
      <w:hyperlink r:id="rId118"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7.5) утверждение порядка проведения мониторинга соответствия кладбищ, расположенных на территории Московской области, требованиям, установленным законодательством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7.5 введен </w:t>
      </w:r>
      <w:hyperlink r:id="rId119"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7.6) утверждение порядка согласования решений органов местного самоуправления о создании на территории общественных кладбищ обособленных земельных участков (зон) для одиночных захоронений, почетных захоронений, воинских захоронений, погребения умерших одной веры и умерших, имеющих высокий радиоактивный фон;</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7.6 введен </w:t>
      </w:r>
      <w:hyperlink r:id="rId120" w:history="1">
        <w:r w:rsidRPr="00892F32">
          <w:rPr>
            <w:rFonts w:ascii="Arial" w:hAnsi="Arial" w:cs="Arial"/>
            <w:color w:val="0000FF"/>
          </w:rPr>
          <w:t>Законом</w:t>
        </w:r>
      </w:hyperlink>
      <w:r w:rsidRPr="00892F32">
        <w:rPr>
          <w:rFonts w:ascii="Arial" w:hAnsi="Arial" w:cs="Arial"/>
        </w:rPr>
        <w:t xml:space="preserve"> Московской области от 28.12.2023 N 276/2023-ОЗ)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8) другие полномочия, установленные настоящим Законом и иными нормативными правовыми актами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lastRenderedPageBreak/>
        <w:t>Статья 7. Услуги по погребению</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В целях настоящего Закона к услугам по погребению относятся: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услуги, предусмотренные гарантированным перечнем услуг по погребению;</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услуги по извлечению останков (праха) умершего и их перезахоронению;</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2 в ред. </w:t>
      </w:r>
      <w:hyperlink r:id="rId121"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3) утратил силу. - </w:t>
      </w:r>
      <w:hyperlink r:id="rId122" w:history="1">
        <w:r w:rsidRPr="00892F32">
          <w:rPr>
            <w:rFonts w:ascii="Arial" w:hAnsi="Arial" w:cs="Arial"/>
            <w:color w:val="0000FF"/>
          </w:rPr>
          <w:t>Закон</w:t>
        </w:r>
      </w:hyperlink>
      <w:r w:rsidRPr="00892F32">
        <w:rPr>
          <w:rFonts w:ascii="Arial" w:hAnsi="Arial" w:cs="Arial"/>
        </w:rPr>
        <w:t xml:space="preserve"> Московской области от 02.04.2019 N 47/2019-ОЗ;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4) услуги по изготовлению цинковых гробов и их </w:t>
      </w:r>
      <w:proofErr w:type="spellStart"/>
      <w:r w:rsidRPr="00892F32">
        <w:rPr>
          <w:rFonts w:ascii="Arial" w:hAnsi="Arial" w:cs="Arial"/>
        </w:rPr>
        <w:t>опайке</w:t>
      </w:r>
      <w:proofErr w:type="spellEnd"/>
      <w:r w:rsidRPr="00892F32">
        <w:rPr>
          <w:rFonts w:ascii="Arial" w:hAnsi="Arial" w:cs="Arial"/>
        </w:rPr>
        <w:t>.</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Статья 8. Утратила силу с 1 января 2020 года. - </w:t>
      </w:r>
      <w:hyperlink r:id="rId123" w:history="1">
        <w:r w:rsidRPr="00892F32">
          <w:rPr>
            <w:rFonts w:ascii="Arial" w:eastAsiaTheme="minorHAnsi" w:hAnsi="Arial" w:cs="Arial"/>
            <w:b/>
            <w:bCs/>
            <w:color w:val="0000FF"/>
            <w:sz w:val="22"/>
            <w:szCs w:val="22"/>
          </w:rPr>
          <w:t>Закон</w:t>
        </w:r>
      </w:hyperlink>
      <w:r w:rsidRPr="00892F32">
        <w:rPr>
          <w:rFonts w:ascii="Arial" w:eastAsiaTheme="minorHAnsi" w:hAnsi="Arial" w:cs="Arial"/>
          <w:b/>
          <w:bCs/>
          <w:color w:val="auto"/>
          <w:sz w:val="22"/>
          <w:szCs w:val="22"/>
        </w:rPr>
        <w:t xml:space="preserve"> Московской области от 11.10.2019 N 193/2019-ОЗ.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Глава 4. МЕСТА ПОГРЕБЕНИЯ</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9. Кладбища</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124" w:history="1">
        <w:r w:rsidRPr="00892F32">
          <w:rPr>
            <w:rFonts w:ascii="Arial" w:hAnsi="Arial" w:cs="Arial"/>
            <w:color w:val="0000FF"/>
          </w:rPr>
          <w:t>Закона</w:t>
        </w:r>
      </w:hyperlink>
      <w:r w:rsidRPr="00892F32">
        <w:rPr>
          <w:rFonts w:ascii="Arial" w:hAnsi="Arial" w:cs="Arial"/>
        </w:rPr>
        <w:t xml:space="preserve"> Московской области от 09.07.2013 N 74/2013-ОЗ)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1. Учет всех кладбищ, расположенных на территории муниципального образования Московской области, осуществляет уполномоченный орган местного самоуправления в сфере погребения и похоронного дела посредством ведения реестра кладбищ, расположенных на территории муниципального образования Московской области,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 РГИС).</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09.07.2019 </w:t>
      </w:r>
      <w:hyperlink r:id="rId125" w:history="1">
        <w:r w:rsidRPr="00892F32">
          <w:rPr>
            <w:rFonts w:ascii="Arial" w:hAnsi="Arial" w:cs="Arial"/>
            <w:color w:val="0000FF"/>
          </w:rPr>
          <w:t>N 148/2019-ОЗ</w:t>
        </w:r>
      </w:hyperlink>
      <w:r w:rsidRPr="00892F32">
        <w:rPr>
          <w:rFonts w:ascii="Arial" w:hAnsi="Arial" w:cs="Arial"/>
        </w:rPr>
        <w:t xml:space="preserve">, от 11.10.2019 </w:t>
      </w:r>
      <w:hyperlink r:id="rId126" w:history="1">
        <w:r w:rsidRPr="00892F32">
          <w:rPr>
            <w:rFonts w:ascii="Arial" w:hAnsi="Arial" w:cs="Arial"/>
            <w:color w:val="0000FF"/>
          </w:rPr>
          <w:t>N 193/2019-ОЗ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Решение о создании Московского областного военного мемориального кладбища и перечень особых заслуг перед Московской областью лиц, которые могут быть погребены на данном кладбище, принимается Правительством Московской области.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Московское областное военное мемориальное кладбище находится в ведении уполномоченного органа Московской области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Уполномоченный орган Московской области в сфере погребения и похоронного дела определяет порядок деятельности Московского областного военного мемориального кладбища, предоставляет на территории Московского областного военного мемориального кладбища места для воинских и семейных (родовых) захоронений, ведет учет в электронном виде всех захоронений, произведенных на территории данного кладбища, посредством ведения реестра мест захоронений с использованием РГИС, а также проводит инвентаризацию мест захоронений не реже одного раза в три года с соблюдением требований, установленных законодательством Российской Федерации и настоящим Законом.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27"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Финансирование расходов на обеспечение деятельности Московского областного военного мемориального кладбища производится за счет средств бюджета Московской области, а также иных источников в соответствии с законодательством Российской Федерации.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Кладбища могут быть открытыми, закрытыми для свободного захоронения, закрытыми.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3 в ред. </w:t>
      </w:r>
      <w:hyperlink r:id="rId128"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На территории кладбищ запрещена предпринимательская деятельность, несовместимая с их целевым назначением.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29"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5. Установление на кладбищах границ </w:t>
      </w:r>
      <w:proofErr w:type="spellStart"/>
      <w:r w:rsidRPr="00892F32">
        <w:rPr>
          <w:rFonts w:ascii="Arial" w:hAnsi="Arial" w:cs="Arial"/>
        </w:rPr>
        <w:t>водоохранных</w:t>
      </w:r>
      <w:proofErr w:type="spellEnd"/>
      <w:r w:rsidRPr="00892F32">
        <w:rPr>
          <w:rFonts w:ascii="Arial" w:hAnsi="Arial" w:cs="Arial"/>
        </w:rPr>
        <w:t xml:space="preserve"> зон и границ прибрежных защитных полос водных объектов, в том числе обозначение на местности посредством специальных </w:t>
      </w:r>
      <w:r w:rsidRPr="00892F32">
        <w:rPr>
          <w:rFonts w:ascii="Arial" w:hAnsi="Arial" w:cs="Arial"/>
        </w:rPr>
        <w:lastRenderedPageBreak/>
        <w:t>информационных знаков, осуществляется в порядке, установленном Правительством Российской Федерации.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5 введена </w:t>
      </w:r>
      <w:hyperlink r:id="rId130"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10. Порядок деятельности общественных кладбищ, крематориев</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31"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132" w:history="1">
        <w:r w:rsidRPr="00892F32">
          <w:rPr>
            <w:rFonts w:ascii="Arial" w:hAnsi="Arial" w:cs="Arial"/>
            <w:color w:val="0000FF"/>
          </w:rPr>
          <w:t>Закона</w:t>
        </w:r>
      </w:hyperlink>
      <w:r w:rsidRPr="00892F32">
        <w:rPr>
          <w:rFonts w:ascii="Arial" w:hAnsi="Arial" w:cs="Arial"/>
        </w:rPr>
        <w:t xml:space="preserve"> Московской области от 08.07.2021 N 146/2021-ОЗ)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Порядок деятельности общественных кладбищ, находящихся в ведении органа местного самоуправления, и крематориев устанавливается уполномоченным органом местного самоуправления в сфере погребения и похоронного дела, если иное не установлено законодательством Российской Федерации.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33"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Статья 10.1. Утратила силу. - </w:t>
      </w:r>
      <w:hyperlink r:id="rId134" w:history="1">
        <w:r w:rsidRPr="00892F32">
          <w:rPr>
            <w:rFonts w:ascii="Arial" w:eastAsiaTheme="minorHAnsi" w:hAnsi="Arial" w:cs="Arial"/>
            <w:b/>
            <w:bCs/>
            <w:color w:val="0000FF"/>
            <w:sz w:val="22"/>
            <w:szCs w:val="22"/>
          </w:rPr>
          <w:t>Закон</w:t>
        </w:r>
      </w:hyperlink>
      <w:r w:rsidRPr="00892F32">
        <w:rPr>
          <w:rFonts w:ascii="Arial" w:eastAsiaTheme="minorHAnsi" w:hAnsi="Arial" w:cs="Arial"/>
          <w:b/>
          <w:bCs/>
          <w:color w:val="auto"/>
          <w:sz w:val="22"/>
          <w:szCs w:val="22"/>
        </w:rPr>
        <w:t xml:space="preserve"> Московской области от 28.05.2010 N 65/2010-ОЗ.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Глава 5. МЕСТА ЗАХОРОНЕНИЯ</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11. Места захоронения, их виды</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1. В целях настоящего Закона места захоронения подразделяются на следующие виды: одиночные, родственные, семейные (родовые), почетные, воинские, а также захоронения в стенах скорби.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Уполномоченный орган местного самоуправления в сфере погребения и похоронного дела ведет учет в электронном виде всех захоронений, произведенных на территории кладбищ, находящихся в ведении органа местного самоуправления, посредством ведения реестра мест захоронений на кладбищах, находящихся в ведении органов местного самоуправления, с использованием РГИС, а также проводит инвентаризацию мест захоронений не реже одного раза в три года с соблюдением требований, установленных законодательством Российской Федерации и настоящим Законом.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09.07.2019 </w:t>
      </w:r>
      <w:hyperlink r:id="rId135" w:history="1">
        <w:r w:rsidRPr="00892F32">
          <w:rPr>
            <w:rFonts w:ascii="Arial" w:hAnsi="Arial" w:cs="Arial"/>
            <w:color w:val="0000FF"/>
          </w:rPr>
          <w:t>N 148/2019-ОЗ</w:t>
        </w:r>
      </w:hyperlink>
      <w:r w:rsidRPr="00892F32">
        <w:rPr>
          <w:rFonts w:ascii="Arial" w:hAnsi="Arial" w:cs="Arial"/>
        </w:rPr>
        <w:t xml:space="preserve">, от 18.05.2020 </w:t>
      </w:r>
      <w:hyperlink r:id="rId136" w:history="1">
        <w:r w:rsidRPr="00892F32">
          <w:rPr>
            <w:rFonts w:ascii="Arial" w:hAnsi="Arial" w:cs="Arial"/>
            <w:color w:val="0000FF"/>
          </w:rPr>
          <w:t>N 94/2020-ОЗ</w:t>
        </w:r>
      </w:hyperlink>
      <w:r w:rsidRPr="00892F32">
        <w:rPr>
          <w:rFonts w:ascii="Arial" w:hAnsi="Arial" w:cs="Arial"/>
        </w:rPr>
        <w:t xml:space="preserve">, от 20.12.2021 </w:t>
      </w:r>
      <w:hyperlink r:id="rId137" w:history="1">
        <w:r w:rsidRPr="00892F32">
          <w:rPr>
            <w:rFonts w:ascii="Arial" w:hAnsi="Arial" w:cs="Arial"/>
            <w:color w:val="0000FF"/>
          </w:rPr>
          <w:t>N 255/2021-ОЗ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На территории общественных кладбищ могут быть предусмотрены обособленные земельные участки (зоны) для одиночных захоронений (далее - зоны одиночных захоронений), почетных захоронений (далее - зоны почетных захоронений), воинских захоронений (далее - зоны воинских захоронений), погребения умерших одной веры (далее - зоны вероисповедальных захоронений), а также погребения умерших, имеющих высокий радиоактивный фон (далее - зоны умерших, имеющих радиоактивный фон), при соблюдении санитарно-эпидемиологических правил и норм (далее - санитарные правила) и законодательства Российской Федерации в сфере радиационной безопасности населения.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создании на территории общественных кладбищ зон одиночных захоронений, зон вероисповедальных захоронений, зон умерших, имеющих радиоактивный фон, принимается органом местного самоуправления по согласованию с уполномоченным органом Московской области в сфере погребения и похоронного дела и оформляется муниципальным правовым актом. В решении указываются координаты места расположения зоны, ее площадь. К данному решению прилагается схематический план зоны.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Создание на территории общественных кладбищ зон воинских захоронений и зон почетных захоронений производится с соблюдением требований </w:t>
      </w:r>
      <w:hyperlink w:anchor="Par359" w:history="1">
        <w:r w:rsidRPr="00892F32">
          <w:rPr>
            <w:rFonts w:ascii="Arial" w:hAnsi="Arial" w:cs="Arial"/>
            <w:color w:val="0000FF"/>
          </w:rPr>
          <w:t>части 1 статьи 14</w:t>
        </w:r>
      </w:hyperlink>
      <w:r w:rsidRPr="00892F32">
        <w:rPr>
          <w:rFonts w:ascii="Arial" w:hAnsi="Arial" w:cs="Arial"/>
        </w:rPr>
        <w:t xml:space="preserve"> и </w:t>
      </w:r>
      <w:hyperlink w:anchor="Par398" w:history="1">
        <w:r w:rsidRPr="00892F32">
          <w:rPr>
            <w:rFonts w:ascii="Arial" w:hAnsi="Arial" w:cs="Arial"/>
            <w:color w:val="0000FF"/>
          </w:rPr>
          <w:t>части 1 статьи 15</w:t>
        </w:r>
      </w:hyperlink>
      <w:r w:rsidRPr="00892F32">
        <w:rPr>
          <w:rFonts w:ascii="Arial" w:hAnsi="Arial" w:cs="Arial"/>
        </w:rPr>
        <w:t xml:space="preserve"> настоящего Закона.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 в ред. </w:t>
      </w:r>
      <w:hyperlink r:id="rId138" w:history="1">
        <w:r w:rsidRPr="00892F32">
          <w:rPr>
            <w:rFonts w:ascii="Arial" w:hAnsi="Arial" w:cs="Arial"/>
            <w:color w:val="0000FF"/>
          </w:rPr>
          <w:t>Закона</w:t>
        </w:r>
      </w:hyperlink>
      <w:r w:rsidRPr="00892F32">
        <w:rPr>
          <w:rFonts w:ascii="Arial" w:hAnsi="Arial" w:cs="Arial"/>
        </w:rPr>
        <w:t xml:space="preserve"> Московской области от 28.12.2023 N 276/2023-ОЗ)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3. Утратил силу. - </w:t>
      </w:r>
      <w:hyperlink r:id="rId139" w:history="1">
        <w:r w:rsidRPr="00892F32">
          <w:rPr>
            <w:rFonts w:ascii="Arial" w:hAnsi="Arial" w:cs="Arial"/>
            <w:color w:val="0000FF"/>
          </w:rPr>
          <w:t>Закон</w:t>
        </w:r>
      </w:hyperlink>
      <w:r w:rsidRPr="00892F32">
        <w:rPr>
          <w:rFonts w:ascii="Arial" w:hAnsi="Arial" w:cs="Arial"/>
        </w:rPr>
        <w:t xml:space="preserve"> Московской области от 28.12.2023 N 276/2023-ОЗ.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3.1. Порядок проведения инвентаризации мест захоронений на кладбищах в Московской области устанавливается Правительством Московской области с соблюдением требований законодательства Российской Федерации и настоящего Закона.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lastRenderedPageBreak/>
        <w:t xml:space="preserve">(часть 3.1 в ред. </w:t>
      </w:r>
      <w:hyperlink r:id="rId140"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Места захоронения, предоставленные в соответствии с законодательством Российской Федерации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41" w:history="1">
        <w:r w:rsidRPr="00892F32">
          <w:rPr>
            <w:rFonts w:ascii="Arial" w:hAnsi="Arial" w:cs="Arial"/>
            <w:color w:val="0000FF"/>
          </w:rPr>
          <w:t>Закона</w:t>
        </w:r>
      </w:hyperlink>
      <w:r w:rsidRPr="00892F32">
        <w:rPr>
          <w:rFonts w:ascii="Arial" w:hAnsi="Arial" w:cs="Arial"/>
        </w:rPr>
        <w:t xml:space="preserve"> Московской области от 29.03.2008 N 34/2008-ОЗ)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142" w:history="1">
        <w:r w:rsidRPr="00892F32">
          <w:rPr>
            <w:rFonts w:ascii="Arial" w:hAnsi="Arial" w:cs="Arial"/>
            <w:color w:val="0000FF"/>
          </w:rPr>
          <w:t>Законом</w:t>
        </w:r>
      </w:hyperlink>
      <w:r w:rsidRPr="00892F32">
        <w:rPr>
          <w:rFonts w:ascii="Arial" w:hAnsi="Arial" w:cs="Arial"/>
        </w:rPr>
        <w:t xml:space="preserve"> Московской области от 28.05.2010 N 65/2010-ОЗ)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5.1. Выдача двух и более удостоверений о захоронении на одно место захоронения, а также на отдельные могилы в границах одного места захоронения не допускается.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5.1 введена </w:t>
      </w:r>
      <w:hyperlink r:id="rId143"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6. На территории общественных кладбищ захоронения и </w:t>
      </w:r>
      <w:proofErr w:type="spellStart"/>
      <w:r w:rsidRPr="00892F32">
        <w:rPr>
          <w:rFonts w:ascii="Arial" w:hAnsi="Arial" w:cs="Arial"/>
        </w:rPr>
        <w:t>подзахоронения</w:t>
      </w:r>
      <w:proofErr w:type="spellEnd"/>
      <w:r w:rsidRPr="00892F32">
        <w:rPr>
          <w:rFonts w:ascii="Arial" w:hAnsi="Arial" w:cs="Arial"/>
        </w:rPr>
        <w:t xml:space="preserve"> без выдачи соответствующего разрешения уполномоченного органа местного самоуправления в сфере погребения и похоронного дела не допускаются.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6 введен </w:t>
      </w:r>
      <w:hyperlink r:id="rId144"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11.1. Одиночные захоронения</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(введена </w:t>
      </w:r>
      <w:hyperlink r:id="rId145" w:history="1">
        <w:r w:rsidRPr="00892F32">
          <w:rPr>
            <w:rFonts w:ascii="Arial" w:hAnsi="Arial" w:cs="Arial"/>
            <w:color w:val="0000FF"/>
          </w:rPr>
          <w:t>Законом</w:t>
        </w:r>
      </w:hyperlink>
      <w:r w:rsidRPr="00892F32">
        <w:rPr>
          <w:rFonts w:ascii="Arial" w:hAnsi="Arial" w:cs="Arial"/>
        </w:rPr>
        <w:t xml:space="preserve"> Московской области от 27.02.2009 N 15/2009-ОЗ)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bookmarkStart w:id="11" w:name="Par253"/>
      <w:bookmarkEnd w:id="11"/>
      <w:r w:rsidRPr="00892F32">
        <w:rPr>
          <w:rFonts w:ascii="Arial" w:hAnsi="Arial" w:cs="Arial"/>
        </w:rPr>
        <w:t>1. Место для одиночного захоронения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одиночного захоронения производится в РГИС в день его подачи.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46"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предоставлении места для одиночного захоронения представляется в уполномоченный орган местного самоуправления в сфере погребения и похоронного дела или многофункциональный центр предоставления государственных и муниципальных услуг (далее - МФЦ), либо направляется в уполномоченный орган местного самоуправления в сфере погребения и похоронного дела в электронной форме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47" w:history="1">
        <w:r w:rsidRPr="00892F32">
          <w:rPr>
            <w:rFonts w:ascii="Arial" w:hAnsi="Arial" w:cs="Arial"/>
            <w:color w:val="0000FF"/>
          </w:rPr>
          <w:t>Закона</w:t>
        </w:r>
      </w:hyperlink>
      <w:r w:rsidRPr="00892F32">
        <w:rPr>
          <w:rFonts w:ascii="Arial" w:hAnsi="Arial" w:cs="Arial"/>
        </w:rPr>
        <w:t xml:space="preserve"> Московской области от 11.10.2019 N 193/2019-ОЗ)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 заявлению о предоставлении места для одиночного захоронения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доверенность, оформленная в соответствии с законодательством Российской Федерации,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1 в ред. </w:t>
      </w:r>
      <w:hyperlink r:id="rId148"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свидетельство о смерти или его нотариально заверенная копия;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2 в ред. </w:t>
      </w:r>
      <w:hyperlink r:id="rId149"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3 в ред. </w:t>
      </w:r>
      <w:hyperlink r:id="rId150"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lastRenderedPageBreak/>
        <w:t xml:space="preserve">(п. 4 введен </w:t>
      </w:r>
      <w:hyperlink r:id="rId151"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 допускается требовать представления документов, не предусмотренных настоящим Законом.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 в ред. </w:t>
      </w:r>
      <w:hyperlink r:id="rId152"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1.1. Решение о предоставлении места для одиночного захоронения или об отказе в предоставлении места для одиночного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одиночного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53"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уполномоченного органа местного самоуправления в сфере погребения и похоронного дела о предоставлении места для одиночного захоронения или об отказе в предоставлении места для одиночного захоронения с указанием причин отказа формируется в РГИС и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предоставлении места для одиночного захоронения или об отказе в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1.1 в ред. </w:t>
      </w:r>
      <w:hyperlink r:id="rId154"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1.2. Основанием для отказа в предоставлении места для одиночного захоронения являются: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истребуемое</w:t>
      </w:r>
      <w:proofErr w:type="spellEnd"/>
      <w:r w:rsidRPr="00892F32">
        <w:rPr>
          <w:rFonts w:ascii="Arial" w:hAnsi="Arial" w:cs="Arial"/>
        </w:rPr>
        <w:t xml:space="preserve"> кладбище закрыто для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55"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непредоставление</w:t>
      </w:r>
      <w:proofErr w:type="spellEnd"/>
      <w:r w:rsidRPr="00892F32">
        <w:rPr>
          <w:rFonts w:ascii="Arial" w:hAnsi="Arial" w:cs="Arial"/>
        </w:rPr>
        <w:t xml:space="preserve"> подлинников документов, предусмотренных </w:t>
      </w:r>
      <w:hyperlink w:anchor="Par253" w:history="1">
        <w:r w:rsidRPr="00892F32">
          <w:rPr>
            <w:rFonts w:ascii="Arial" w:hAnsi="Arial" w:cs="Arial"/>
            <w:color w:val="0000FF"/>
          </w:rPr>
          <w:t>частью 1</w:t>
        </w:r>
      </w:hyperlink>
      <w:r w:rsidRPr="00892F32">
        <w:rPr>
          <w:rFonts w:ascii="Arial" w:hAnsi="Arial" w:cs="Arial"/>
        </w:rPr>
        <w:t xml:space="preserve"> настоящей статьи, в том числе направленных ранее в электронном виде посредством РПГУ;</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1.2 введена </w:t>
      </w:r>
      <w:hyperlink r:id="rId156"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 в ред. </w:t>
      </w:r>
      <w:hyperlink r:id="rId157"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Перечень общественных кладбищ, на которых предоставляются места для одиночных захоронений, а также размер места для одиночного захоронения устанавливаются органами местного самоуправления.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 в ред. </w:t>
      </w:r>
      <w:hyperlink r:id="rId158"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3. При предоставлении места для одиночного захоронения уполномоченным органом местного самоуправления в сфере погребения и похоронного дела удостоверение о захоронении не выдается за исключением случаев, установленных в </w:t>
      </w:r>
      <w:hyperlink w:anchor="Par284" w:history="1">
        <w:r w:rsidRPr="00892F32">
          <w:rPr>
            <w:rFonts w:ascii="Arial" w:hAnsi="Arial" w:cs="Arial"/>
            <w:color w:val="0000FF"/>
          </w:rPr>
          <w:t>части 4</w:t>
        </w:r>
      </w:hyperlink>
      <w:r w:rsidRPr="00892F32">
        <w:rPr>
          <w:rFonts w:ascii="Arial" w:hAnsi="Arial" w:cs="Arial"/>
        </w:rPr>
        <w:t xml:space="preserve"> настоящей статьи.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28.05.2010 </w:t>
      </w:r>
      <w:hyperlink r:id="rId159" w:history="1">
        <w:r w:rsidRPr="00892F32">
          <w:rPr>
            <w:rFonts w:ascii="Arial" w:hAnsi="Arial" w:cs="Arial"/>
            <w:color w:val="0000FF"/>
          </w:rPr>
          <w:t>N 65/2010-ОЗ</w:t>
        </w:r>
      </w:hyperlink>
      <w:r w:rsidRPr="00892F32">
        <w:rPr>
          <w:rFonts w:ascii="Arial" w:hAnsi="Arial" w:cs="Arial"/>
        </w:rPr>
        <w:t xml:space="preserve">, от 27.06.2016 </w:t>
      </w:r>
      <w:hyperlink r:id="rId160" w:history="1">
        <w:r w:rsidRPr="00892F32">
          <w:rPr>
            <w:rFonts w:ascii="Arial" w:hAnsi="Arial" w:cs="Arial"/>
            <w:color w:val="0000FF"/>
          </w:rPr>
          <w:t>N 73/2016-ОЗ</w:t>
        </w:r>
      </w:hyperlink>
      <w:r w:rsidRPr="00892F32">
        <w:rPr>
          <w:rFonts w:ascii="Arial" w:hAnsi="Arial" w:cs="Arial"/>
        </w:rPr>
        <w:t xml:space="preserve">, от 09.07.2019 </w:t>
      </w:r>
      <w:hyperlink r:id="rId161" w:history="1">
        <w:r w:rsidRPr="00892F32">
          <w:rPr>
            <w:rFonts w:ascii="Arial" w:hAnsi="Arial" w:cs="Arial"/>
            <w:color w:val="0000FF"/>
          </w:rPr>
          <w:t>N 148/2019-ОЗ</w:t>
        </w:r>
      </w:hyperlink>
      <w:r w:rsidRPr="00892F32">
        <w:rPr>
          <w:rFonts w:ascii="Arial" w:hAnsi="Arial" w:cs="Arial"/>
        </w:rPr>
        <w:t xml:space="preserve">, от 20.12.2021 </w:t>
      </w:r>
      <w:hyperlink r:id="rId162" w:history="1">
        <w:r w:rsidRPr="00892F32">
          <w:rPr>
            <w:rFonts w:ascii="Arial" w:hAnsi="Arial" w:cs="Arial"/>
            <w:color w:val="0000FF"/>
          </w:rPr>
          <w:t>N 255/2021-ОЗ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12" w:name="Par284"/>
      <w:bookmarkEnd w:id="12"/>
      <w:r w:rsidRPr="00892F32">
        <w:rPr>
          <w:rFonts w:ascii="Arial" w:hAnsi="Arial" w:cs="Arial"/>
        </w:rPr>
        <w:t xml:space="preserve">4. В случае последующего обращения супруга, близких родственников, иных родственников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принимается решение об оформлении и выдаче удостоверения о родственном захоронении в соответствии с </w:t>
      </w:r>
      <w:hyperlink w:anchor="Par662" w:history="1">
        <w:r w:rsidRPr="00892F32">
          <w:rPr>
            <w:rFonts w:ascii="Arial" w:hAnsi="Arial" w:cs="Arial"/>
            <w:color w:val="0000FF"/>
          </w:rPr>
          <w:t>частью 1 статьи 18.2</w:t>
        </w:r>
      </w:hyperlink>
      <w:r w:rsidRPr="00892F32">
        <w:rPr>
          <w:rFonts w:ascii="Arial" w:hAnsi="Arial" w:cs="Arial"/>
        </w:rPr>
        <w:t xml:space="preserve"> настоящего Закона с последующей </w:t>
      </w:r>
      <w:r w:rsidRPr="00892F32">
        <w:rPr>
          <w:rFonts w:ascii="Arial" w:hAnsi="Arial" w:cs="Arial"/>
        </w:rPr>
        <w:lastRenderedPageBreak/>
        <w:t>возможностью погребения родственников умершего на данном месте захоронения при наличии свободного земельного участка для создания могилы с соблюдением санитарных правил.</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09.07.2019 </w:t>
      </w:r>
      <w:hyperlink r:id="rId163" w:history="1">
        <w:r w:rsidRPr="00892F32">
          <w:rPr>
            <w:rFonts w:ascii="Arial" w:hAnsi="Arial" w:cs="Arial"/>
            <w:color w:val="0000FF"/>
          </w:rPr>
          <w:t>N 148/2019-ОЗ</w:t>
        </w:r>
      </w:hyperlink>
      <w:r w:rsidRPr="00892F32">
        <w:rPr>
          <w:rFonts w:ascii="Arial" w:hAnsi="Arial" w:cs="Arial"/>
        </w:rPr>
        <w:t xml:space="preserve">, от 20.12.2021 </w:t>
      </w:r>
      <w:hyperlink r:id="rId164" w:history="1">
        <w:r w:rsidRPr="00892F32">
          <w:rPr>
            <w:rFonts w:ascii="Arial" w:hAnsi="Arial" w:cs="Arial"/>
            <w:color w:val="0000FF"/>
          </w:rPr>
          <w:t>N 255/2021-ОЗ</w:t>
        </w:r>
      </w:hyperlink>
      <w:r w:rsidRPr="00892F32">
        <w:rPr>
          <w:rFonts w:ascii="Arial" w:hAnsi="Arial" w:cs="Arial"/>
        </w:rPr>
        <w:t xml:space="preserve">, от 17.11.2023 </w:t>
      </w:r>
      <w:hyperlink r:id="rId165" w:history="1">
        <w:r w:rsidRPr="00892F32">
          <w:rPr>
            <w:rFonts w:ascii="Arial" w:hAnsi="Arial" w:cs="Arial"/>
            <w:color w:val="0000FF"/>
          </w:rPr>
          <w:t>N 215/2023-ОЗ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Удостоверение о родственном захоронении формируется в РГИС и выдается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на основании принятого им решения об оформлении удостоверения, сформированного в РГИС.</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166"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12. Родственные захоронения</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bookmarkStart w:id="13" w:name="Par291"/>
      <w:bookmarkEnd w:id="13"/>
      <w:r w:rsidRPr="00892F32">
        <w:rPr>
          <w:rFonts w:ascii="Arial" w:hAnsi="Arial" w:cs="Arial"/>
        </w:rPr>
        <w:t>1. Место для родственного захоронения предоставляется уполномоченным органом местного самоуправления в сфере погребения и похоронного дела на безвозмездной основе.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Регистрация заявления о предоставлении места для родственного захоронения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предоставлении места для родственного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 заявлению о предоставлении места для родственного захоронения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w:t>
      </w:r>
      <w:hyperlink w:anchor="Par296" w:history="1">
        <w:r w:rsidRPr="00892F32">
          <w:rPr>
            <w:rFonts w:ascii="Arial" w:hAnsi="Arial" w:cs="Arial"/>
            <w:color w:val="0000FF"/>
          </w:rPr>
          <w:t>пункте 2</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14" w:name="Par296"/>
      <w:bookmarkEnd w:id="14"/>
      <w:r w:rsidRPr="00892F32">
        <w:rPr>
          <w:rFonts w:ascii="Arial" w:hAnsi="Arial" w:cs="Arial"/>
        </w:rPr>
        <w:t>2) доверенность, оформленная в соответствии с законодательством Российской Федерации,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свидетельство о смерти или его нотариально заверенная копия, за исключением случая, указанного в пункте 4 настоящей части;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67"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справка о кремации или ее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6) 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в случае захоронения умершего на </w:t>
      </w:r>
      <w:proofErr w:type="spellStart"/>
      <w:r w:rsidRPr="00892F32">
        <w:rPr>
          <w:rFonts w:ascii="Arial" w:hAnsi="Arial" w:cs="Arial"/>
        </w:rPr>
        <w:t>вероисповедальном</w:t>
      </w:r>
      <w:proofErr w:type="spellEnd"/>
      <w:r w:rsidRPr="00892F32">
        <w:rPr>
          <w:rFonts w:ascii="Arial" w:hAnsi="Arial" w:cs="Arial"/>
        </w:rPr>
        <w:t xml:space="preserve"> кладбище или </w:t>
      </w:r>
      <w:proofErr w:type="spellStart"/>
      <w:r w:rsidRPr="00892F32">
        <w:rPr>
          <w:rFonts w:ascii="Arial" w:hAnsi="Arial" w:cs="Arial"/>
        </w:rPr>
        <w:t>вероисповедальном</w:t>
      </w:r>
      <w:proofErr w:type="spellEnd"/>
      <w:r w:rsidRPr="00892F32">
        <w:rPr>
          <w:rFonts w:ascii="Arial" w:hAnsi="Arial" w:cs="Arial"/>
        </w:rPr>
        <w:t xml:space="preserve"> участке общественного кладбища.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 допускается требовать представления документов, не предусмотренных настоящим Законом.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 в ред. </w:t>
      </w:r>
      <w:hyperlink r:id="rId168"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1.1. Решение о предоставлении места для родственного захоронения или об отказе в предоставлении места для родственного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родственного захоронения. Если </w:t>
      </w:r>
      <w:r w:rsidRPr="00892F32">
        <w:rPr>
          <w:rFonts w:ascii="Arial" w:hAnsi="Arial" w:cs="Arial"/>
        </w:rPr>
        <w:lastRenderedPageBreak/>
        <w:t>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69"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уполномоченного органа местного самоуправления в сфере погребения и похоронного дела о предоставлении места для родственного захоронения или об отказе в предоставлении места для родственного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предоставлении места для родственного захоронения или отказе в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1.1 в ред. </w:t>
      </w:r>
      <w:hyperlink r:id="rId170"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1.2. Основанием для отказа в предоставлении места для родственного захоронения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истребуемое</w:t>
      </w:r>
      <w:proofErr w:type="spellEnd"/>
      <w:r w:rsidRPr="00892F32">
        <w:rPr>
          <w:rFonts w:ascii="Arial" w:hAnsi="Arial" w:cs="Arial"/>
        </w:rPr>
        <w:t xml:space="preserve"> кладбище закрыто для свободного захоронения или закрыто для захоронений;</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18.05.2020 </w:t>
      </w:r>
      <w:hyperlink r:id="rId171" w:history="1">
        <w:r w:rsidRPr="00892F32">
          <w:rPr>
            <w:rFonts w:ascii="Arial" w:hAnsi="Arial" w:cs="Arial"/>
            <w:color w:val="0000FF"/>
          </w:rPr>
          <w:t>N 94/2020-ОЗ</w:t>
        </w:r>
      </w:hyperlink>
      <w:r w:rsidRPr="00892F32">
        <w:rPr>
          <w:rFonts w:ascii="Arial" w:hAnsi="Arial" w:cs="Arial"/>
        </w:rPr>
        <w:t xml:space="preserve">, от 20.12.2021 </w:t>
      </w:r>
      <w:hyperlink r:id="rId172" w:history="1">
        <w:r w:rsidRPr="00892F32">
          <w:rPr>
            <w:rFonts w:ascii="Arial" w:hAnsi="Arial" w:cs="Arial"/>
            <w:color w:val="0000FF"/>
          </w:rPr>
          <w:t>N 255/2021-ОЗ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непредоставление</w:t>
      </w:r>
      <w:proofErr w:type="spellEnd"/>
      <w:r w:rsidRPr="00892F32">
        <w:rPr>
          <w:rFonts w:ascii="Arial" w:hAnsi="Arial" w:cs="Arial"/>
        </w:rPr>
        <w:t xml:space="preserve"> подлинников документов, предусмотренных </w:t>
      </w:r>
      <w:hyperlink w:anchor="Par291" w:history="1">
        <w:r w:rsidRPr="00892F32">
          <w:rPr>
            <w:rFonts w:ascii="Arial" w:hAnsi="Arial" w:cs="Arial"/>
            <w:color w:val="0000FF"/>
          </w:rPr>
          <w:t>частью 1</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73"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1.2 введена </w:t>
      </w:r>
      <w:hyperlink r:id="rId174"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 в ред. </w:t>
      </w:r>
      <w:hyperlink r:id="rId175"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Размер места для родственного захоронения устанавливается органами местного самоуправления.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Удостоверение о родственном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родственного захоронения, сформированного в РГИС, после осуществления захоронения, но не позднее одного рабочего дня, следующего за днем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76"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Абзац утратил силу. - </w:t>
      </w:r>
      <w:hyperlink r:id="rId177" w:history="1">
        <w:r w:rsidRPr="00892F32">
          <w:rPr>
            <w:rFonts w:ascii="Arial" w:hAnsi="Arial" w:cs="Arial"/>
            <w:color w:val="0000FF"/>
          </w:rPr>
          <w:t>Закон</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13. Семейные (родовые) захоронения</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178" w:history="1">
        <w:r w:rsidRPr="00892F32">
          <w:rPr>
            <w:rFonts w:ascii="Arial" w:hAnsi="Arial" w:cs="Arial"/>
            <w:color w:val="0000FF"/>
          </w:rPr>
          <w:t>Закона</w:t>
        </w:r>
      </w:hyperlink>
      <w:r w:rsidRPr="00892F32">
        <w:rPr>
          <w:rFonts w:ascii="Arial" w:hAnsi="Arial" w:cs="Arial"/>
        </w:rPr>
        <w:t xml:space="preserve"> Московской области от 27.06.2016 N 73/2016-ОЗ)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1. Семейные (родовые) захоронения могут создаваться на общественных и военных мемориальных кладбищах, расположенных на территории Московской области, за исключением Федерального военного мемориального кладбища (далее - общественные и военные мемориальные кладбища), внесенных в перечень кладбищ.</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3. Порядок предоставления гражданам мест для создания семейных (родовых) захоронений устанавливается Правительством Московской области с учетом положений настоящего Закона.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4.1. Общая площадь зоны семейных (родовых) захоронений на территории общественного, военного мемориального кладбища не должна превышать 1/3 общей площади зоны захоронения кладбища.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4.1 введена </w:t>
      </w:r>
      <w:hyperlink r:id="rId179"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Предоставление места для создания семейных (родовых) захоронений на общественных и военных мемориальных кладбищах, расположенных на территориях муниципальных образований Московской области, за исключением Московского областного военного мемориального кладбища, осуществляется уполномоченным органом местного самоуправления в сфере погребения и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5 в ред. </w:t>
      </w:r>
      <w:hyperlink r:id="rId180"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6. Предоставление места для создания семейных (родовых) захоронений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6 в ред. </w:t>
      </w:r>
      <w:hyperlink r:id="rId181"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7. Утратила силу. - </w:t>
      </w:r>
      <w:hyperlink r:id="rId182" w:history="1">
        <w:r w:rsidRPr="00892F32">
          <w:rPr>
            <w:rFonts w:ascii="Arial" w:hAnsi="Arial" w:cs="Arial"/>
            <w:color w:val="0000FF"/>
          </w:rPr>
          <w:t>Закон</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8. Размер места семейного (родового) захоронения не может превышать 12 кв. метров, за исключением случая, предусмотренного </w:t>
      </w:r>
      <w:hyperlink w:anchor="Par685" w:history="1">
        <w:r w:rsidRPr="00892F32">
          <w:rPr>
            <w:rFonts w:ascii="Arial" w:hAnsi="Arial" w:cs="Arial"/>
            <w:color w:val="0000FF"/>
          </w:rPr>
          <w:t>частью 4 статьи 18.2</w:t>
        </w:r>
      </w:hyperlink>
      <w:r w:rsidRPr="00892F32">
        <w:rPr>
          <w:rFonts w:ascii="Arial" w:hAnsi="Arial" w:cs="Arial"/>
        </w:rPr>
        <w:t xml:space="preserve"> настоящего Закона.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18.05.2020 </w:t>
      </w:r>
      <w:hyperlink r:id="rId183" w:history="1">
        <w:r w:rsidRPr="00892F32">
          <w:rPr>
            <w:rFonts w:ascii="Arial" w:hAnsi="Arial" w:cs="Arial"/>
            <w:color w:val="0000FF"/>
          </w:rPr>
          <w:t>N 94/2020-ОЗ</w:t>
        </w:r>
      </w:hyperlink>
      <w:r w:rsidRPr="00892F32">
        <w:rPr>
          <w:rFonts w:ascii="Arial" w:hAnsi="Arial" w:cs="Arial"/>
        </w:rPr>
        <w:t xml:space="preserve">, от 17.11.2023 </w:t>
      </w:r>
      <w:hyperlink r:id="rId184" w:history="1">
        <w:r w:rsidRPr="00892F32">
          <w:rPr>
            <w:rFonts w:ascii="Arial" w:hAnsi="Arial" w:cs="Arial"/>
            <w:color w:val="0000FF"/>
          </w:rPr>
          <w:t>N 215/2023-ОЗ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9. За предоставление места для создания семейного (родового)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взимается плата.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85"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Размер платы рассчитывается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18.05.2020 </w:t>
      </w:r>
      <w:hyperlink r:id="rId186" w:history="1">
        <w:r w:rsidRPr="00892F32">
          <w:rPr>
            <w:rFonts w:ascii="Arial" w:hAnsi="Arial" w:cs="Arial"/>
            <w:color w:val="0000FF"/>
          </w:rPr>
          <w:t>N 94/2020-ОЗ</w:t>
        </w:r>
      </w:hyperlink>
      <w:r w:rsidRPr="00892F32">
        <w:rPr>
          <w:rFonts w:ascii="Arial" w:hAnsi="Arial" w:cs="Arial"/>
        </w:rPr>
        <w:t xml:space="preserve">, от 20.12.2021 </w:t>
      </w:r>
      <w:hyperlink r:id="rId187" w:history="1">
        <w:r w:rsidRPr="00892F32">
          <w:rPr>
            <w:rFonts w:ascii="Arial" w:hAnsi="Arial" w:cs="Arial"/>
            <w:color w:val="0000FF"/>
          </w:rPr>
          <w:t>N 255/2021-ОЗ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10. Средства за предоставление места для создания семейного (родового) захоронения подлежат зачислению в:</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88"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бюджет муниципального образования Московской области в случае создания семейного (родового) захоронения на общественных и военных мемориальных кладбищах, расположенных на территории муниципального образования Московской области, за исключением Московского областного военного мемориального кладбища;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бюджет Московской области в случае создания семейного (родового) захоронения на Московском областном военном мемориальном кладбище.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11. Одному лицу на территории Московской области может быть предоставлено не более одного места для создания семейного (родового) захоронения, за исключением случая, предусмотренного </w:t>
      </w:r>
      <w:hyperlink w:anchor="Par688" w:history="1">
        <w:r w:rsidRPr="00892F32">
          <w:rPr>
            <w:rFonts w:ascii="Arial" w:hAnsi="Arial" w:cs="Arial"/>
            <w:color w:val="0000FF"/>
          </w:rPr>
          <w:t>частью 5 статьи 18.2</w:t>
        </w:r>
      </w:hyperlink>
      <w:r w:rsidRPr="00892F32">
        <w:rPr>
          <w:rFonts w:ascii="Arial" w:hAnsi="Arial" w:cs="Arial"/>
        </w:rPr>
        <w:t xml:space="preserve"> настоящего Закона.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89"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12. Решение о предоставлении места для создания семейного (родового) захоронения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не позднее одного рабочего дня, следующего за днем поступления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информации 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государственную систему учета начислений и платежей Московской области). Решение о предоставлении места для создания семейного (родового) захоронения или об отказе в предоставлении места для создания семейного (родового) захоронения формируется в РГИС, выдается заявителю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90"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Удостоверение о семейном (родовом) захоронении формируется в РГИС и выдается заявителю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принятого решения о предоставлении места для создания семейного (родового) захоронения, сформированного в РГИС,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семейного (родового)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91"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12 в ред. </w:t>
      </w:r>
      <w:hyperlink r:id="rId192"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13. Утратила силу. - </w:t>
      </w:r>
      <w:hyperlink r:id="rId193" w:history="1">
        <w:r w:rsidRPr="00892F32">
          <w:rPr>
            <w:rFonts w:ascii="Arial" w:hAnsi="Arial" w:cs="Arial"/>
            <w:color w:val="0000FF"/>
          </w:rPr>
          <w:t>Закон</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14. 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15. Утратила силу. - </w:t>
      </w:r>
      <w:hyperlink r:id="rId194" w:history="1">
        <w:r w:rsidRPr="00892F32">
          <w:rPr>
            <w:rFonts w:ascii="Arial" w:hAnsi="Arial" w:cs="Arial"/>
            <w:color w:val="0000FF"/>
          </w:rPr>
          <w:t>Закон</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14. Почетные захоронения</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bookmarkStart w:id="15" w:name="Par359"/>
      <w:bookmarkEnd w:id="15"/>
      <w:r w:rsidRPr="00892F32">
        <w:rPr>
          <w:rFonts w:ascii="Arial" w:hAnsi="Arial" w:cs="Arial"/>
        </w:rPr>
        <w:t>1.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зоны почетных захоронений, имеющие удобный подход и хороший обзор.</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зоне почетных захоронений могут создаваться аллеи почетных захоронений для погребения лиц, имеющих заслуги перед Российской Федерацией, Московской областью, муниципальным образованием Московской области в определенной сфере деятельности (далее - аллеи почетных захоронений).</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Перечень заслуг перед Российской Федерацией, Московской областью, соответствующим муниципальным образованием Московской области лиц, которые могут быть погребены в зоне почетных захоронений, в том числе на аллее почетных захоронений (при наличии аллеи почетных захоронений), утверждается органом местного самоуправления.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создании на территории общественных кладбищ зон почетных захоронений, аллей почетных захоронений в зоне почетных захоронений принимается органом местного самоуправления по согласованию с уполномоченным органом Московской области в сфере погребения и похоронного дела и оформляется муниципальным правовым актом.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В решении органа местного самоуправления о создании на территории общественных кладбищ зон почетных захоронений, аллей почетных захоронений в зоне почетных захоронений указываются координаты места расположения зоны, ее площадь. К данному решению прилагается схематический план зоны почетных захоронений, в том числе аллеи почетных захоронений в случае ее создания в зоне почетных захоронений общественного кладбища.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 в ред. </w:t>
      </w:r>
      <w:hyperlink r:id="rId195" w:history="1">
        <w:r w:rsidRPr="00892F32">
          <w:rPr>
            <w:rFonts w:ascii="Arial" w:hAnsi="Arial" w:cs="Arial"/>
            <w:color w:val="0000FF"/>
          </w:rPr>
          <w:t>Закона</w:t>
        </w:r>
      </w:hyperlink>
      <w:r w:rsidRPr="00892F32">
        <w:rPr>
          <w:rFonts w:ascii="Arial" w:hAnsi="Arial" w:cs="Arial"/>
        </w:rPr>
        <w:t xml:space="preserve"> Московской области от 28.12.2023 N 276/2023-ОЗ)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16" w:name="Par365"/>
      <w:bookmarkEnd w:id="16"/>
      <w:r w:rsidRPr="00892F32">
        <w:rPr>
          <w:rFonts w:ascii="Arial" w:hAnsi="Arial" w:cs="Arial"/>
        </w:rPr>
        <w:t>2. Место для почетного захоронения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почетного захоронения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предоставлении места для почетного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 заявлению о предоставлении места для почетного захоронения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w:t>
      </w:r>
      <w:hyperlink w:anchor="Par369" w:history="1">
        <w:r w:rsidRPr="00892F32">
          <w:rPr>
            <w:rFonts w:ascii="Arial" w:hAnsi="Arial" w:cs="Arial"/>
            <w:color w:val="0000FF"/>
          </w:rPr>
          <w:t>пункте 2</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17" w:name="Par369"/>
      <w:bookmarkEnd w:id="17"/>
      <w:r w:rsidRPr="00892F32">
        <w:rPr>
          <w:rFonts w:ascii="Arial" w:hAnsi="Arial" w:cs="Arial"/>
        </w:rPr>
        <w:t>2) доверенность, оформленная в соответствии с законодательством Российской Федерации,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 в том числе для захоронения на аллее почетных захоронений (при наличии аллеи почетных захоронений);</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(п. 3 в ред. </w:t>
      </w:r>
      <w:hyperlink r:id="rId196" w:history="1">
        <w:r w:rsidRPr="00892F32">
          <w:rPr>
            <w:rFonts w:ascii="Arial" w:hAnsi="Arial" w:cs="Arial"/>
            <w:color w:val="0000FF"/>
          </w:rPr>
          <w:t>Закона</w:t>
        </w:r>
      </w:hyperlink>
      <w:r w:rsidRPr="00892F32">
        <w:rPr>
          <w:rFonts w:ascii="Arial" w:hAnsi="Arial" w:cs="Arial"/>
        </w:rPr>
        <w:t xml:space="preserve"> Московской области от 28.12.2023 N 276/2023-ОЗ)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свидетельство о смерти или его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справка о кремации или ее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 допускается требовать представления документов, не предусмотренных настоящим Законом.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 в ред. </w:t>
      </w:r>
      <w:hyperlink r:id="rId197"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2.1. Решение о предоставлении места для почетного захоронения или об отказе в предоставлении места для почетного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почетного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198"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Решение уполномоченного органа местного самоуправления в сфере погребения и похоронного дела о предоставлении места для почетного захоронения или об отказе в предоставлении места для почетного захоронения с указанием причин отказа формируется в РГИС и выдается лицу, взявшему на себя обязанность осуществить погребение умершего, или его </w:t>
      </w:r>
      <w:r w:rsidRPr="00892F32">
        <w:rPr>
          <w:rFonts w:ascii="Arial" w:hAnsi="Arial" w:cs="Arial"/>
        </w:rPr>
        <w:lastRenderedPageBreak/>
        <w:t>представителю способом, указанным в заявлении о предоставлении места для почетного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предоставлении места для почетного захоронения или решение об отказе в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2.1 в ред. </w:t>
      </w:r>
      <w:hyperlink r:id="rId199"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2.2. Основанием для отказа в предоставлении места для почетного захоронения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на </w:t>
      </w:r>
      <w:proofErr w:type="spellStart"/>
      <w:r w:rsidRPr="00892F32">
        <w:rPr>
          <w:rFonts w:ascii="Arial" w:hAnsi="Arial" w:cs="Arial"/>
        </w:rPr>
        <w:t>истребуемом</w:t>
      </w:r>
      <w:proofErr w:type="spellEnd"/>
      <w:r w:rsidRPr="00892F32">
        <w:rPr>
          <w:rFonts w:ascii="Arial" w:hAnsi="Arial" w:cs="Arial"/>
        </w:rPr>
        <w:t xml:space="preserve"> кладбище отсутствуют сформированные земельные участки для почетного захоронения или кладбище закрыто для захоронений;</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00"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непредоставление</w:t>
      </w:r>
      <w:proofErr w:type="spellEnd"/>
      <w:r w:rsidRPr="00892F32">
        <w:rPr>
          <w:rFonts w:ascii="Arial" w:hAnsi="Arial" w:cs="Arial"/>
        </w:rPr>
        <w:t xml:space="preserve"> подлинников документов, предусмотренных </w:t>
      </w:r>
      <w:hyperlink w:anchor="Par365" w:history="1">
        <w:r w:rsidRPr="00892F32">
          <w:rPr>
            <w:rFonts w:ascii="Arial" w:hAnsi="Arial" w:cs="Arial"/>
            <w:color w:val="0000FF"/>
          </w:rPr>
          <w:t>частью 2</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01"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2.2 введена </w:t>
      </w:r>
      <w:hyperlink r:id="rId202"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 в ред. </w:t>
      </w:r>
      <w:hyperlink r:id="rId203"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Размер места для почетного захоронения устанавливается органами местного самоуправления.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Удостоверение о почетном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почетного захоронения, сформированного в РГИС, после осуществления захоронения, но не позднее одного рабочего дня, следующего за днем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 в ред. </w:t>
      </w:r>
      <w:hyperlink r:id="rId204"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5. На месте почетного захоронения могут производиться </w:t>
      </w:r>
      <w:proofErr w:type="spellStart"/>
      <w:r w:rsidRPr="00892F32">
        <w:rPr>
          <w:rFonts w:ascii="Arial" w:hAnsi="Arial" w:cs="Arial"/>
        </w:rPr>
        <w:t>подзахоронения</w:t>
      </w:r>
      <w:proofErr w:type="spellEnd"/>
      <w:r w:rsidRPr="00892F32">
        <w:rPr>
          <w:rFonts w:ascii="Arial" w:hAnsi="Arial" w:cs="Arial"/>
        </w:rPr>
        <w:t>.</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5 введена </w:t>
      </w:r>
      <w:hyperlink r:id="rId205" w:history="1">
        <w:r w:rsidRPr="00892F32">
          <w:rPr>
            <w:rFonts w:ascii="Arial" w:hAnsi="Arial" w:cs="Arial"/>
            <w:color w:val="0000FF"/>
          </w:rPr>
          <w:t>Законом</w:t>
        </w:r>
      </w:hyperlink>
      <w:r w:rsidRPr="00892F32">
        <w:rPr>
          <w:rFonts w:ascii="Arial" w:hAnsi="Arial" w:cs="Arial"/>
        </w:rPr>
        <w:t xml:space="preserve"> Московской области от 28.12.2023 N 276/2023-ОЗ)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15. Воинские захоронения</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206"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bookmarkStart w:id="18" w:name="Par398"/>
      <w:bookmarkEnd w:id="18"/>
      <w:r w:rsidRPr="00892F32">
        <w:rPr>
          <w:rFonts w:ascii="Arial" w:hAnsi="Arial" w:cs="Arial"/>
        </w:rPr>
        <w:t>1. На территории Московской области в целях увековечивания памяти погибших (умерших) (далее - погибших) при защите Отечества могут создаваться военные мемориальные кладбища, воинские кладбища, зоны воинских захоронений на общественных кладбищах.</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Зоны воинских захоронений на общественных кладбищах должны иметь удобный подход и хороший обзор.</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 военных мемориальных кладбищах, воинских кладбищах, в зоне воинских захоронений общественных кладбищ могут создаваться аллеи воинских захоронений (далее - аллеи Славы) для погребения погибших при выполнении определенных задач по защите Отечества, в том числе на территориях других государств.</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Военные мемориальные кладбища, воинские кладбища, зоны воинских захоронений на общественных кладбищах должны быть обустроены площадками для отдачи воинских почестей.</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создании на территории общественных кладбищ зон воинских захоронений, аллей Славы в зоне воинских захоронений принимается органом местного самоуправления по согласованию с уполномоченным органом Московской области в сфере погребения и похоронного дела и оформляется муниципальным правовым актом.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В решении органа местного самоуправления о создании на территории общественных кладбищ зон воинских захоронений, аллей Славы в зоне воинских захоронений указываются координаты </w:t>
      </w:r>
      <w:r w:rsidRPr="00892F32">
        <w:rPr>
          <w:rFonts w:ascii="Arial" w:hAnsi="Arial" w:cs="Arial"/>
        </w:rPr>
        <w:lastRenderedPageBreak/>
        <w:t>места расположения зоны, ее площадь. К данному решению прилагается схематический план зоны воинских захоронений, в том числе аллеи Славы в случае ее создания в зоне воинских захоронений общественного кладбища.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Место для воинского захоронения на военном мемориальном кладбище, воинском кладбище, в зоне воинских захоронений, в том числе на аллее Славы, или вне зоны воинских захоронений общественных кладбищ, находящихся в ведении органа местного самоуправления,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воинского захоронения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 заявлению о предоставлении места для воинского захоронения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пункте 2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доверенность, оформленная в соответствии с законодательством Российской Федерации,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свидетельство о смерти или его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справка о кремации или ее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документы, подтверждающие, что умерший относится к категории лиц, которые могут быть погребены на военном мемориальном кладбище, воинском кладбище, в зоне воинских захоронений общественного кладбища, в том числе на аллее Славы (при наличии аллеи Славы).</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 в ред. </w:t>
      </w:r>
      <w:hyperlink r:id="rId207" w:history="1">
        <w:r w:rsidRPr="00892F32">
          <w:rPr>
            <w:rFonts w:ascii="Arial" w:hAnsi="Arial" w:cs="Arial"/>
            <w:color w:val="0000FF"/>
          </w:rPr>
          <w:t>Закона</w:t>
        </w:r>
      </w:hyperlink>
      <w:r w:rsidRPr="00892F32">
        <w:rPr>
          <w:rFonts w:ascii="Arial" w:hAnsi="Arial" w:cs="Arial"/>
        </w:rPr>
        <w:t xml:space="preserve"> Московской области от 28.12.2023 N 276/2023-ОЗ)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19" w:name="Par413"/>
      <w:bookmarkEnd w:id="19"/>
      <w:r w:rsidRPr="00892F32">
        <w:rPr>
          <w:rFonts w:ascii="Arial" w:hAnsi="Arial" w:cs="Arial"/>
        </w:rPr>
        <w:t>2. Предоставление места для воинского захоронения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на безвозмездной основе. Регистрация заявления о предоставлении места для воинского захоронения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К заявлению прилагаются документы, указанные в </w:t>
      </w:r>
      <w:hyperlink w:anchor="Par398" w:history="1">
        <w:r w:rsidRPr="00892F32">
          <w:rPr>
            <w:rFonts w:ascii="Arial" w:hAnsi="Arial" w:cs="Arial"/>
            <w:color w:val="0000FF"/>
          </w:rPr>
          <w:t>части 1</w:t>
        </w:r>
      </w:hyperlink>
      <w:r w:rsidRPr="00892F32">
        <w:rPr>
          <w:rFonts w:ascii="Arial" w:hAnsi="Arial" w:cs="Arial"/>
        </w:rPr>
        <w:t xml:space="preserve"> настоящей статьи.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Московской области в сфере погребения и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 в ред. </w:t>
      </w:r>
      <w:hyperlink r:id="rId208"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3. Не допускается требовать представления документов, не предусмотренных </w:t>
      </w:r>
      <w:hyperlink w:anchor="Par398" w:history="1">
        <w:r w:rsidRPr="00892F32">
          <w:rPr>
            <w:rFonts w:ascii="Arial" w:hAnsi="Arial" w:cs="Arial"/>
            <w:color w:val="0000FF"/>
          </w:rPr>
          <w:t>частями 1</w:t>
        </w:r>
      </w:hyperlink>
      <w:r w:rsidRPr="00892F32">
        <w:rPr>
          <w:rFonts w:ascii="Arial" w:hAnsi="Arial" w:cs="Arial"/>
        </w:rPr>
        <w:t xml:space="preserve"> и </w:t>
      </w:r>
      <w:hyperlink w:anchor="Par413" w:history="1">
        <w:r w:rsidRPr="00892F32">
          <w:rPr>
            <w:rFonts w:ascii="Arial" w:hAnsi="Arial" w:cs="Arial"/>
            <w:color w:val="0000FF"/>
          </w:rPr>
          <w:t>2</w:t>
        </w:r>
      </w:hyperlink>
      <w:r w:rsidRPr="00892F32">
        <w:rPr>
          <w:rFonts w:ascii="Arial" w:hAnsi="Arial" w:cs="Arial"/>
        </w:rPr>
        <w:t xml:space="preserve"> настоящей статьи.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Решение о предоставлении места для воинского захоронения или об отказе в предоставлении места для воинского захоронения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не позднее одного календарного дня с момента регистрации заявления о предоставлении места для воинского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w:t>
      </w:r>
      <w:r w:rsidRPr="00892F32">
        <w:rPr>
          <w:rFonts w:ascii="Arial" w:hAnsi="Arial" w:cs="Arial"/>
        </w:rPr>
        <w:lastRenderedPageBreak/>
        <w:t>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09"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 предоставлении места для воинского захоронения или об отказе в предоставлении места для воинского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предоставлении места для воинского захоронения или об отказе в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 в ред. </w:t>
      </w:r>
      <w:hyperlink r:id="rId210"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Основанием для отказа в предоставлении места для воинского захоронения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истребуемое</w:t>
      </w:r>
      <w:proofErr w:type="spellEnd"/>
      <w:r w:rsidRPr="00892F32">
        <w:rPr>
          <w:rFonts w:ascii="Arial" w:hAnsi="Arial" w:cs="Arial"/>
        </w:rPr>
        <w:t xml:space="preserve"> кладбище закрыто для свободного захоронения или закрыто для захоронений;</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законов Московской области от 18.05.2020 </w:t>
      </w:r>
      <w:hyperlink r:id="rId211" w:history="1">
        <w:r w:rsidRPr="00892F32">
          <w:rPr>
            <w:rFonts w:ascii="Arial" w:hAnsi="Arial" w:cs="Arial"/>
            <w:color w:val="0000FF"/>
          </w:rPr>
          <w:t>N 94/2020-ОЗ</w:t>
        </w:r>
      </w:hyperlink>
      <w:r w:rsidRPr="00892F32">
        <w:rPr>
          <w:rFonts w:ascii="Arial" w:hAnsi="Arial" w:cs="Arial"/>
        </w:rPr>
        <w:t xml:space="preserve">, от 20.12.2021 </w:t>
      </w:r>
      <w:hyperlink r:id="rId212" w:history="1">
        <w:r w:rsidRPr="00892F32">
          <w:rPr>
            <w:rFonts w:ascii="Arial" w:hAnsi="Arial" w:cs="Arial"/>
            <w:color w:val="0000FF"/>
          </w:rPr>
          <w:t>N 255/2021-ОЗ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непредоставление</w:t>
      </w:r>
      <w:proofErr w:type="spellEnd"/>
      <w:r w:rsidRPr="00892F32">
        <w:rPr>
          <w:rFonts w:ascii="Arial" w:hAnsi="Arial" w:cs="Arial"/>
        </w:rPr>
        <w:t xml:space="preserve"> подлинников документов, предусмотренных </w:t>
      </w:r>
      <w:hyperlink w:anchor="Par398" w:history="1">
        <w:r w:rsidRPr="00892F32">
          <w:rPr>
            <w:rFonts w:ascii="Arial" w:hAnsi="Arial" w:cs="Arial"/>
            <w:color w:val="0000FF"/>
          </w:rPr>
          <w:t>частями 1</w:t>
        </w:r>
      </w:hyperlink>
      <w:r w:rsidRPr="00892F32">
        <w:rPr>
          <w:rFonts w:ascii="Arial" w:hAnsi="Arial" w:cs="Arial"/>
        </w:rPr>
        <w:t xml:space="preserve"> и </w:t>
      </w:r>
      <w:hyperlink w:anchor="Par413" w:history="1">
        <w:r w:rsidRPr="00892F32">
          <w:rPr>
            <w:rFonts w:ascii="Arial" w:hAnsi="Arial" w:cs="Arial"/>
            <w:color w:val="0000FF"/>
          </w:rPr>
          <w:t>2</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13"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14"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6. Размер места для воинского захоронения, предоставляемого на кладбищах, находящихся в ведении органа местного самоуправления, устанавливается органами местного самоуправления.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 Удостоверение о воинском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на основании принятого решения о предоставлении места для воинского захоронения, сформированного в РГИС, после осуществления захоронения, но не позднее одного рабочего дня, следующего за днем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7 в ред. </w:t>
      </w:r>
      <w:hyperlink r:id="rId215"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8. На месте воинского захоронения могут производиться </w:t>
      </w:r>
      <w:proofErr w:type="spellStart"/>
      <w:r w:rsidRPr="00892F32">
        <w:rPr>
          <w:rFonts w:ascii="Arial" w:hAnsi="Arial" w:cs="Arial"/>
        </w:rPr>
        <w:t>подзахоронения</w:t>
      </w:r>
      <w:proofErr w:type="spellEnd"/>
      <w:r w:rsidRPr="00892F32">
        <w:rPr>
          <w:rFonts w:ascii="Arial" w:hAnsi="Arial" w:cs="Arial"/>
        </w:rPr>
        <w:t>.</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8 введена </w:t>
      </w:r>
      <w:hyperlink r:id="rId216" w:history="1">
        <w:r w:rsidRPr="00892F32">
          <w:rPr>
            <w:rFonts w:ascii="Arial" w:hAnsi="Arial" w:cs="Arial"/>
            <w:color w:val="0000FF"/>
          </w:rPr>
          <w:t>Законом</w:t>
        </w:r>
      </w:hyperlink>
      <w:r w:rsidRPr="00892F32">
        <w:rPr>
          <w:rFonts w:ascii="Arial" w:hAnsi="Arial" w:cs="Arial"/>
        </w:rPr>
        <w:t xml:space="preserve"> Московской области от 28.12.2023 N 276/2023-ОЗ)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Статья 16. Утратила силу. - </w:t>
      </w:r>
      <w:hyperlink r:id="rId217" w:history="1">
        <w:r w:rsidRPr="00892F32">
          <w:rPr>
            <w:rFonts w:ascii="Arial" w:eastAsiaTheme="minorHAnsi" w:hAnsi="Arial" w:cs="Arial"/>
            <w:b/>
            <w:bCs/>
            <w:color w:val="0000FF"/>
            <w:sz w:val="22"/>
            <w:szCs w:val="22"/>
          </w:rPr>
          <w:t>Закон</w:t>
        </w:r>
      </w:hyperlink>
      <w:r w:rsidRPr="00892F32">
        <w:rPr>
          <w:rFonts w:ascii="Arial" w:eastAsiaTheme="minorHAnsi" w:hAnsi="Arial" w:cs="Arial"/>
          <w:b/>
          <w:bCs/>
          <w:color w:val="auto"/>
          <w:sz w:val="22"/>
          <w:szCs w:val="22"/>
        </w:rPr>
        <w:t xml:space="preserve"> Московской области от 09.07.2019 N 148/2019-ОЗ.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17. Захоронения в стенах скорби</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218" w:history="1">
        <w:r w:rsidRPr="00892F32">
          <w:rPr>
            <w:rFonts w:ascii="Arial" w:hAnsi="Arial" w:cs="Arial"/>
            <w:color w:val="0000FF"/>
          </w:rPr>
          <w:t>Закона</w:t>
        </w:r>
      </w:hyperlink>
      <w:r w:rsidRPr="00892F32">
        <w:rPr>
          <w:rFonts w:ascii="Arial" w:hAnsi="Arial" w:cs="Arial"/>
        </w:rPr>
        <w:t xml:space="preserve"> Московской области от 27.06.2016 N 73/2016-ОЗ)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Допускается в соответствии с законодательством Российской Федерации о погребении и похоронном деле размещение стен скорби за пределами территорий кладбищ на обособленных земельных участках с соблюдением санитарных и экологических требований.</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0" w:name="Par444"/>
      <w:bookmarkEnd w:id="20"/>
      <w:r w:rsidRPr="00892F32">
        <w:rPr>
          <w:rFonts w:ascii="Arial" w:hAnsi="Arial" w:cs="Arial"/>
        </w:rPr>
        <w:lastRenderedPageBreak/>
        <w:t>2. Ниша в стене скорби предоставляется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на безвозмездной основе. Регистрация заявления о предоставлении ниши в стене скорби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предоставлении ниши в стене скорби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 заявлению о предоставлении ниши в стене скорби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w:t>
      </w:r>
      <w:hyperlink w:anchor="Par448" w:history="1">
        <w:r w:rsidRPr="00892F32">
          <w:rPr>
            <w:rFonts w:ascii="Arial" w:hAnsi="Arial" w:cs="Arial"/>
            <w:color w:val="0000FF"/>
          </w:rPr>
          <w:t>пункте 2</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1" w:name="Par448"/>
      <w:bookmarkEnd w:id="21"/>
      <w:r w:rsidRPr="00892F32">
        <w:rPr>
          <w:rFonts w:ascii="Arial" w:hAnsi="Arial" w:cs="Arial"/>
        </w:rPr>
        <w:t>2) доверенность, оформленная в соответствии с законодательством Российской Федерации,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свидетельство о смерти или его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справка о кремации или ее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 допускается требовать представления документов, не предусмотренных настоящим Законом.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 в ред. </w:t>
      </w:r>
      <w:hyperlink r:id="rId219"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Решение о предоставлении ниши в стене скорби или об отказе в предоставлении ниши в стене скорби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не позднее одного календарного дня с момента регистрации заявления о предоставлении ниши в стене скорби.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20"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 предоставлении ниши в стене скорби или об отказе в предоставлении ниши в стене скорби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ниши в стене скорби.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предоставлении ниши в стене скорби или об отказе в предоставлении ниши в стене скорби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lastRenderedPageBreak/>
        <w:t xml:space="preserve">(часть 3 в ред. </w:t>
      </w:r>
      <w:hyperlink r:id="rId221"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Основанием для отказа в предоставлении ниши в стене скорби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отсутствие стены скорби на </w:t>
      </w:r>
      <w:proofErr w:type="spellStart"/>
      <w:r w:rsidRPr="00892F32">
        <w:rPr>
          <w:rFonts w:ascii="Arial" w:hAnsi="Arial" w:cs="Arial"/>
        </w:rPr>
        <w:t>истребуемом</w:t>
      </w:r>
      <w:proofErr w:type="spellEnd"/>
      <w:r w:rsidRPr="00892F32">
        <w:rPr>
          <w:rFonts w:ascii="Arial" w:hAnsi="Arial" w:cs="Arial"/>
        </w:rPr>
        <w:t xml:space="preserve"> кладбище;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абзац утратил силу. - </w:t>
      </w:r>
      <w:hyperlink r:id="rId222" w:history="1">
        <w:r w:rsidRPr="00892F32">
          <w:rPr>
            <w:rFonts w:ascii="Arial" w:hAnsi="Arial" w:cs="Arial"/>
            <w:color w:val="0000FF"/>
          </w:rPr>
          <w:t>Закон</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непредоставление</w:t>
      </w:r>
      <w:proofErr w:type="spellEnd"/>
      <w:r w:rsidRPr="00892F32">
        <w:rPr>
          <w:rFonts w:ascii="Arial" w:hAnsi="Arial" w:cs="Arial"/>
        </w:rPr>
        <w:t xml:space="preserve"> подлинников документов, предусмотренных </w:t>
      </w:r>
      <w:hyperlink w:anchor="Par444" w:history="1">
        <w:r w:rsidRPr="00892F32">
          <w:rPr>
            <w:rFonts w:ascii="Arial" w:hAnsi="Arial" w:cs="Arial"/>
            <w:color w:val="0000FF"/>
          </w:rPr>
          <w:t>частью 2</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23"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 введена </w:t>
      </w:r>
      <w:hyperlink r:id="rId224"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 в ред. </w:t>
      </w:r>
      <w:hyperlink r:id="rId225"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Удостоверение о захоронении в стене скорби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на основании принятого решения о предоставлении ниши в стене скорби, сформированного в РГИС, после осуществления захоронения, но не позднее одного рабочего дня, следующего за днем захоронения.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5 в ред. </w:t>
      </w:r>
      <w:hyperlink r:id="rId226"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Статья 17.1. </w:t>
      </w:r>
      <w:proofErr w:type="spellStart"/>
      <w:r w:rsidRPr="00892F32">
        <w:rPr>
          <w:rFonts w:ascii="Arial" w:eastAsiaTheme="minorHAnsi" w:hAnsi="Arial" w:cs="Arial"/>
          <w:b/>
          <w:bCs/>
          <w:color w:val="auto"/>
          <w:sz w:val="22"/>
          <w:szCs w:val="22"/>
        </w:rPr>
        <w:t>Подзахоронение</w:t>
      </w:r>
      <w:proofErr w:type="spellEnd"/>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227" w:history="1">
        <w:r w:rsidRPr="00892F32">
          <w:rPr>
            <w:rFonts w:ascii="Arial" w:hAnsi="Arial" w:cs="Arial"/>
            <w:color w:val="0000FF"/>
          </w:rPr>
          <w:t>Закона</w:t>
        </w:r>
      </w:hyperlink>
      <w:r w:rsidRPr="00892F32">
        <w:rPr>
          <w:rFonts w:ascii="Arial" w:hAnsi="Arial" w:cs="Arial"/>
        </w:rPr>
        <w:t xml:space="preserve"> Московской области от 27.06.2016 N 73/2016-ОЗ)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1. Выдача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осуществляется на безвозмездной основе уполномоченным органом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Выдача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на месте воинских и семейных (родовых) захоронений, в стенах скорби на Московском областном военном мемориальном кладбище осуществляется на безвозмездной основе уполномоченным органом Московской области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Регистрация заявления о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производится в РГИС в день его подачи.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28"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Заявление о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29"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 в ред. </w:t>
      </w:r>
      <w:hyperlink r:id="rId230" w:history="1">
        <w:r w:rsidRPr="00892F32">
          <w:rPr>
            <w:rFonts w:ascii="Arial" w:hAnsi="Arial" w:cs="Arial"/>
            <w:color w:val="0000FF"/>
          </w:rPr>
          <w:t>Закона</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2" w:name="Par479"/>
      <w:bookmarkEnd w:id="22"/>
      <w:r w:rsidRPr="00892F32">
        <w:rPr>
          <w:rFonts w:ascii="Arial" w:hAnsi="Arial" w:cs="Arial"/>
        </w:rPr>
        <w:t xml:space="preserve">2. К заявлению о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3" w:name="Par480"/>
      <w:bookmarkEnd w:id="23"/>
      <w:r w:rsidRPr="00892F32">
        <w:rPr>
          <w:rFonts w:ascii="Arial" w:hAnsi="Arial" w:cs="Arial"/>
        </w:rPr>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 паспорт или иной документ, удостоверяющий личность заявителя, на имя которого зарегистрировано место захоронения, за исключением случая, указанного в </w:t>
      </w:r>
      <w:hyperlink w:anchor="Par482" w:history="1">
        <w:r w:rsidRPr="00892F32">
          <w:rPr>
            <w:rFonts w:ascii="Arial" w:hAnsi="Arial" w:cs="Arial"/>
            <w:color w:val="0000FF"/>
          </w:rPr>
          <w:t>пункте 3</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4" w:name="Par482"/>
      <w:bookmarkEnd w:id="24"/>
      <w:r w:rsidRPr="00892F32">
        <w:rPr>
          <w:rFonts w:ascii="Arial" w:hAnsi="Arial" w:cs="Arial"/>
        </w:rPr>
        <w:lastRenderedPageBreak/>
        <w:t xml:space="preserve">3) доверенность, оформленная в соответствии с законодательством Российской Федерации, на совершение действий по получению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4) свидетельство о смерти или его нотариально заверенная копия за исключением случая, указанного в </w:t>
      </w:r>
      <w:hyperlink w:anchor="Par484" w:history="1">
        <w:r w:rsidRPr="00892F32">
          <w:rPr>
            <w:rFonts w:ascii="Arial" w:hAnsi="Arial" w:cs="Arial"/>
            <w:color w:val="0000FF"/>
          </w:rPr>
          <w:t>пункте 5</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5" w:name="Par484"/>
      <w:bookmarkEnd w:id="25"/>
      <w:r w:rsidRPr="00892F32">
        <w:rPr>
          <w:rFonts w:ascii="Arial" w:hAnsi="Arial" w:cs="Arial"/>
        </w:rPr>
        <w:t>5)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6) справка о кремации или ее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 в ред. </w:t>
      </w:r>
      <w:hyperlink r:id="rId231"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6" w:name="Par488"/>
      <w:bookmarkEnd w:id="26"/>
      <w:r w:rsidRPr="00892F32">
        <w:rPr>
          <w:rFonts w:ascii="Arial" w:hAnsi="Arial" w:cs="Arial"/>
        </w:rPr>
        <w:t xml:space="preserve">2.1. В случае смерти лица, на имя которого зарегистрировано место захоронения, для выдачи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их компетенцией представляется заявление о выдаче разрешения на </w:t>
      </w:r>
      <w:proofErr w:type="spellStart"/>
      <w:r w:rsidRPr="00892F32">
        <w:rPr>
          <w:rFonts w:ascii="Arial" w:hAnsi="Arial" w:cs="Arial"/>
        </w:rPr>
        <w:t>подзахоронение</w:t>
      </w:r>
      <w:proofErr w:type="spellEnd"/>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К заявлению о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удостоверение о захоронении, оформленное на имя умершего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паспорт или иной документ, удостоверяющий личность заявителя;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свидетельство о смерти лица, на имя которого зарегистрировано место захоронения, или его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справка о кремации или ее нотариально заверенная копия.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2.1 введена </w:t>
      </w:r>
      <w:hyperlink r:id="rId232"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2.2. Не допускается требовать представления документов, не предусмотренных </w:t>
      </w:r>
      <w:hyperlink w:anchor="Par479" w:history="1">
        <w:r w:rsidRPr="00892F32">
          <w:rPr>
            <w:rFonts w:ascii="Arial" w:hAnsi="Arial" w:cs="Arial"/>
            <w:color w:val="0000FF"/>
          </w:rPr>
          <w:t>частями 2</w:t>
        </w:r>
      </w:hyperlink>
      <w:r w:rsidRPr="00892F32">
        <w:rPr>
          <w:rFonts w:ascii="Arial" w:hAnsi="Arial" w:cs="Arial"/>
        </w:rPr>
        <w:t xml:space="preserve"> и </w:t>
      </w:r>
      <w:hyperlink w:anchor="Par488" w:history="1">
        <w:r w:rsidRPr="00892F32">
          <w:rPr>
            <w:rFonts w:ascii="Arial" w:hAnsi="Arial" w:cs="Arial"/>
            <w:color w:val="0000FF"/>
          </w:rPr>
          <w:t>2.1</w:t>
        </w:r>
      </w:hyperlink>
      <w:r w:rsidRPr="00892F32">
        <w:rPr>
          <w:rFonts w:ascii="Arial" w:hAnsi="Arial" w:cs="Arial"/>
        </w:rPr>
        <w:t xml:space="preserve"> настоящей статьи.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2.1 введена </w:t>
      </w:r>
      <w:hyperlink r:id="rId233"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2.3. Решение о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или об отказе в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не позднее одного календарного дня с момента регистрации заявления.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lastRenderedPageBreak/>
        <w:t xml:space="preserve">(в ред. </w:t>
      </w:r>
      <w:hyperlink r:id="rId234"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или об отказе в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w:t>
      </w:r>
      <w:proofErr w:type="spellStart"/>
      <w:r w:rsidRPr="00892F32">
        <w:rPr>
          <w:rFonts w:ascii="Arial" w:hAnsi="Arial" w:cs="Arial"/>
        </w:rPr>
        <w:t>подзахоронение</w:t>
      </w:r>
      <w:proofErr w:type="spellEnd"/>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Решение о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или об отказе в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2.3 введена </w:t>
      </w:r>
      <w:hyperlink r:id="rId235"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3. Основанием для отказа в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отсутствие на </w:t>
      </w:r>
      <w:proofErr w:type="spellStart"/>
      <w:r w:rsidRPr="00892F32">
        <w:rPr>
          <w:rFonts w:ascii="Arial" w:hAnsi="Arial" w:cs="Arial"/>
        </w:rPr>
        <w:t>истребуемом</w:t>
      </w:r>
      <w:proofErr w:type="spellEnd"/>
      <w:r w:rsidRPr="00892F32">
        <w:rPr>
          <w:rFonts w:ascii="Arial" w:hAnsi="Arial" w:cs="Arial"/>
        </w:rPr>
        <w:t xml:space="preserve"> месте захоронения (родственном, семейном (родовом), воинском, почетном) свободного места для </w:t>
      </w:r>
      <w:proofErr w:type="spellStart"/>
      <w:r w:rsidRPr="00892F32">
        <w:rPr>
          <w:rFonts w:ascii="Arial" w:hAnsi="Arial" w:cs="Arial"/>
        </w:rPr>
        <w:t>подзахоронения</w:t>
      </w:r>
      <w:proofErr w:type="spellEnd"/>
      <w:r w:rsidRPr="00892F32">
        <w:rPr>
          <w:rFonts w:ascii="Arial" w:hAnsi="Arial" w:cs="Arial"/>
        </w:rPr>
        <w:t xml:space="preserve"> гробом исходя из размера одиночного захоронения, установленного органами местного самоуправления;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не истек кладбищенский период, за исключением </w:t>
      </w:r>
      <w:proofErr w:type="spellStart"/>
      <w:r w:rsidRPr="00892F32">
        <w:rPr>
          <w:rFonts w:ascii="Arial" w:hAnsi="Arial" w:cs="Arial"/>
        </w:rPr>
        <w:t>подзахоронения</w:t>
      </w:r>
      <w:proofErr w:type="spellEnd"/>
      <w:r w:rsidRPr="00892F32">
        <w:rPr>
          <w:rFonts w:ascii="Arial" w:hAnsi="Arial" w:cs="Arial"/>
        </w:rPr>
        <w:t xml:space="preserve"> урны с прахом в могилу (при </w:t>
      </w:r>
      <w:proofErr w:type="spellStart"/>
      <w:r w:rsidRPr="00892F32">
        <w:rPr>
          <w:rFonts w:ascii="Arial" w:hAnsi="Arial" w:cs="Arial"/>
        </w:rPr>
        <w:t>подзахоронении</w:t>
      </w:r>
      <w:proofErr w:type="spellEnd"/>
      <w:r w:rsidRPr="00892F32">
        <w:rPr>
          <w:rFonts w:ascii="Arial" w:hAnsi="Arial" w:cs="Arial"/>
        </w:rPr>
        <w:t xml:space="preserve"> гробом на гроб);</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непредоставление</w:t>
      </w:r>
      <w:proofErr w:type="spellEnd"/>
      <w:r w:rsidRPr="00892F32">
        <w:rPr>
          <w:rFonts w:ascii="Arial" w:hAnsi="Arial" w:cs="Arial"/>
        </w:rPr>
        <w:t xml:space="preserve"> подлинников документов, предусмотренных </w:t>
      </w:r>
      <w:hyperlink w:anchor="Par479" w:history="1">
        <w:r w:rsidRPr="00892F32">
          <w:rPr>
            <w:rFonts w:ascii="Arial" w:hAnsi="Arial" w:cs="Arial"/>
            <w:color w:val="0000FF"/>
          </w:rPr>
          <w:t>частью 2</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36"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истребуемое</w:t>
      </w:r>
      <w:proofErr w:type="spellEnd"/>
      <w:r w:rsidRPr="00892F32">
        <w:rPr>
          <w:rFonts w:ascii="Arial" w:hAnsi="Arial" w:cs="Arial"/>
        </w:rPr>
        <w:t xml:space="preserve"> кладбище закрыто для захоронений, за исключением </w:t>
      </w:r>
      <w:proofErr w:type="spellStart"/>
      <w:r w:rsidRPr="00892F32">
        <w:rPr>
          <w:rFonts w:ascii="Arial" w:hAnsi="Arial" w:cs="Arial"/>
        </w:rPr>
        <w:t>подзахоронений</w:t>
      </w:r>
      <w:proofErr w:type="spellEnd"/>
      <w:r w:rsidRPr="00892F32">
        <w:rPr>
          <w:rFonts w:ascii="Arial" w:hAnsi="Arial" w:cs="Arial"/>
        </w:rPr>
        <w:t xml:space="preserve"> урн с прахом;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37"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отсутствие сведений о регистрации места захоронения на имя умершего в РГИС и в книге регистрации захоронений (захоронений урн с прахом) в случае подачи заявления о выдаче разрешения на его </w:t>
      </w:r>
      <w:proofErr w:type="spellStart"/>
      <w:r w:rsidRPr="00892F32">
        <w:rPr>
          <w:rFonts w:ascii="Arial" w:hAnsi="Arial" w:cs="Arial"/>
        </w:rPr>
        <w:t>подзахоронение</w:t>
      </w:r>
      <w:proofErr w:type="spellEnd"/>
      <w:r w:rsidRPr="00892F32">
        <w:rPr>
          <w:rFonts w:ascii="Arial" w:hAnsi="Arial" w:cs="Arial"/>
        </w:rPr>
        <w:t xml:space="preserve"> (при отсутствии удостоверения о захоронении, оформленного на имя умершего).</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38"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3 введена </w:t>
      </w:r>
      <w:hyperlink r:id="rId239"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 в ред. </w:t>
      </w:r>
      <w:hyperlink r:id="rId240"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4. Взамен удостоверения о захоронении, представленного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w:t>
      </w:r>
      <w:hyperlink w:anchor="Par480" w:history="1">
        <w:r w:rsidRPr="00892F32">
          <w:rPr>
            <w:rFonts w:ascii="Arial" w:hAnsi="Arial" w:cs="Arial"/>
            <w:color w:val="0000FF"/>
          </w:rPr>
          <w:t>пунктом 1 части 2</w:t>
        </w:r>
      </w:hyperlink>
      <w:r w:rsidRPr="00892F32">
        <w:rPr>
          <w:rFonts w:ascii="Arial" w:hAnsi="Arial" w:cs="Arial"/>
        </w:rPr>
        <w:t xml:space="preserve"> настоящей статьи в РГИС, формируется новое удостоверение о соответствующем захоронении на основании принятого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решения о выдаче разрешения на </w:t>
      </w:r>
      <w:proofErr w:type="spellStart"/>
      <w:r w:rsidRPr="00892F32">
        <w:rPr>
          <w:rFonts w:ascii="Arial" w:hAnsi="Arial" w:cs="Arial"/>
        </w:rPr>
        <w:t>подзахоронение</w:t>
      </w:r>
      <w:proofErr w:type="spellEnd"/>
      <w:r w:rsidRPr="00892F32">
        <w:rPr>
          <w:rFonts w:ascii="Arial" w:hAnsi="Arial" w:cs="Arial"/>
        </w:rPr>
        <w:t xml:space="preserve"> после осуществления захоронения, но не позднее одного рабочего дня, следующего за днем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 лицо, взявшее на себя обязанность осуществить погребение умершего, если оно не является супругом, близким родственником, иным родственником умершего, удостоверение о захоронении не оформляется.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 введена </w:t>
      </w:r>
      <w:hyperlink r:id="rId241"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17.2. Извлечение останков (праха) умершего для последующего перезахоронения</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(введена </w:t>
      </w:r>
      <w:hyperlink r:id="rId242"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lastRenderedPageBreak/>
        <w:t>1. Выдача разрешения на извлечение останков (праха) умершего, захороненного на кладбище, находящемся в ведении органов местного самоуправления, осуществляется на безвозмездной основе.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Регистрация заявления о выдаче разрешения на извлечение останков (праха) умершего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выдаче разрешения на извлечение останков (праха) умершего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7" w:name="Par524"/>
      <w:bookmarkEnd w:id="27"/>
      <w:r w:rsidRPr="00892F32">
        <w:rPr>
          <w:rFonts w:ascii="Arial" w:hAnsi="Arial" w:cs="Arial"/>
        </w:rPr>
        <w:t>2. К заявлению о выдаче разрешения на извлечение останков (праха) умершего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 паспорт или документ, удостоверяющий личность лица, на имя которого зарегистрировано место захоронения, за исключением случая, указанного в </w:t>
      </w:r>
      <w:hyperlink w:anchor="Par527" w:history="1">
        <w:r w:rsidRPr="00892F32">
          <w:rPr>
            <w:rFonts w:ascii="Arial" w:hAnsi="Arial" w:cs="Arial"/>
            <w:color w:val="0000FF"/>
          </w:rPr>
          <w:t>пункте 3</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28" w:name="Par527"/>
      <w:bookmarkEnd w:id="28"/>
      <w:r w:rsidRPr="00892F32">
        <w:rPr>
          <w:rFonts w:ascii="Arial" w:hAnsi="Arial" w:cs="Arial"/>
        </w:rPr>
        <w:t>3) доверенность, оформленная в соответствии с законодательством Российской Федерации, на совершение действий, связанных с извлечением останков умершего, в случае если заявителем является представитель лица, взявшего на себя обязанность осуществить перезахоронение извлеченных останков (праха)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документ, подтверждающий наличие места для перезахоронения извлеченных останков (праха) умершего.</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 допускается требовать представления документов, не предусмотренных настоящим Законом.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Решение о выдаче разрешения на извлечение останков (праха) умершего или об отказе в извлечении останков (праха) умершего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выдаче разрешения на извлечение останков (праха) умершего.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43"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уполномоченного органа местного самоуправления в сфере погребения и похоронного дела о выдаче разрешения на извлечение останков (праха) умершего или об отказе в извлечении останков (праха) умершего с указанием причин отказа формируется в РГИС и выдается лицу, взявшему на себя обязанность осуществить перезахоронение извлеченных останков (праха) умершего, или его представителю способом, указанным в заявлении о выдаче разрешения на извлечение останков (праха) умершего.</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выдаче разрешения на извлечение останков умершего или решение об отказе в извлечении останков (праха) умершего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4. Основанием для отказа в выдаче разрешения на извлечение (праха) останков умершего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непредставление подлинников документов, предусмотренных </w:t>
      </w:r>
      <w:hyperlink w:anchor="Par524" w:history="1">
        <w:r w:rsidRPr="00892F32">
          <w:rPr>
            <w:rFonts w:ascii="Arial" w:hAnsi="Arial" w:cs="Arial"/>
            <w:color w:val="0000FF"/>
          </w:rPr>
          <w:t>частью 2</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Работы по извлечению останков (праха) умершего должны производиться с соблюдением санитарных правил.</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По окончании работ по извлечению останков (праха) умершего должностным лицом уполномоченного органа местного самоуправления в сфере погребения и похоронного дела 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Акт об извлечении останков (праха) умершего подписывается должностным лицом уполномоченного органа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Первый экземпляр акта об извлечении останков (праха) умершего хранится в уполномоченном органе местного самоуправления в сфере погребения и похоронного дела, второй экземпляр акта вручается под роспись лицу,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6. Информация об извлечении останков (праха) умершего вносится должностным лицом уполномоченного органа местного самоуправления в сфере погребения и похоронного дела в книгу регистраций захоронений (захоронений урн с прахом) путем проставления отметки о произведенном извлечении останков (праха) умершего и в РГИС, а запись о захоронении лица на соответствующем месте погребения аннулируется.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на месте захоронения были захоронены останки (прах) только одного умершего, удостоверение о захоронении изымается.</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18. Регистрация (перерегистрация) захоронений</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bookmarkStart w:id="29" w:name="Par547"/>
      <w:bookmarkEnd w:id="29"/>
      <w:r w:rsidRPr="00892F32">
        <w:rPr>
          <w:rFonts w:ascii="Arial" w:hAnsi="Arial" w:cs="Arial"/>
        </w:rPr>
        <w:t>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и РГИС.</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После осуществления захоронения в РГИС формируется и выдается с соблюдением требований настоящего Закона удостоверение о соответствующем захоронении в срок не позднее одного рабочего дня, следующего за днем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Взимание платы за регистрацию захоронения в РГИС и в книге регистрации захоронений (захоронений урн с прахом), а также за выдачу удостоверения о захоронении не производится.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 в ред. </w:t>
      </w:r>
      <w:hyperlink r:id="rId244"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1.1. Регистрация захоронений, произведенных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с учетом требований, установленных </w:t>
      </w:r>
      <w:hyperlink w:anchor="Par547" w:history="1">
        <w:r w:rsidRPr="00892F32">
          <w:rPr>
            <w:rFonts w:ascii="Arial" w:hAnsi="Arial" w:cs="Arial"/>
            <w:color w:val="0000FF"/>
          </w:rPr>
          <w:t>частью 1</w:t>
        </w:r>
      </w:hyperlink>
      <w:r w:rsidRPr="00892F32">
        <w:rPr>
          <w:rFonts w:ascii="Arial" w:hAnsi="Arial" w:cs="Arial"/>
        </w:rPr>
        <w:t xml:space="preserve"> настоящей статьи.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1.1 введена </w:t>
      </w:r>
      <w:hyperlink r:id="rId245" w:history="1">
        <w:r w:rsidRPr="00892F32">
          <w:rPr>
            <w:rFonts w:ascii="Arial" w:hAnsi="Arial" w:cs="Arial"/>
            <w:color w:val="0000FF"/>
          </w:rPr>
          <w:t>Законом</w:t>
        </w:r>
      </w:hyperlink>
      <w:r w:rsidRPr="00892F32">
        <w:rPr>
          <w:rFonts w:ascii="Arial" w:hAnsi="Arial" w:cs="Arial"/>
        </w:rPr>
        <w:t xml:space="preserve"> Московской области от 09.07.2013 N 74/2013-ОЗ)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w:t>
      </w:r>
      <w:r w:rsidRPr="00892F32">
        <w:rPr>
          <w:rFonts w:ascii="Arial" w:hAnsi="Arial" w:cs="Arial"/>
        </w:rPr>
        <w:lastRenderedPageBreak/>
        <w:t>исполнительным органом государственной власти Московской области в сфере управления архивным делом.</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46" w:history="1">
        <w:r w:rsidRPr="00892F32">
          <w:rPr>
            <w:rFonts w:ascii="Arial" w:hAnsi="Arial" w:cs="Arial"/>
            <w:color w:val="0000FF"/>
          </w:rPr>
          <w:t>Законом</w:t>
        </w:r>
      </w:hyperlink>
      <w:r w:rsidRPr="00892F32">
        <w:rPr>
          <w:rFonts w:ascii="Arial" w:hAnsi="Arial" w:cs="Arial"/>
        </w:rPr>
        <w:t xml:space="preserve"> Московской области от 28.05.2010 N 65/2010-ОЗ)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 в рамках регионального государственного контроля (надзора) за соблюдением законодательства об архивном деле на территории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47" w:history="1">
        <w:r w:rsidRPr="00892F32">
          <w:rPr>
            <w:rFonts w:ascii="Arial" w:hAnsi="Arial" w:cs="Arial"/>
            <w:color w:val="0000FF"/>
          </w:rPr>
          <w:t>Законом</w:t>
        </w:r>
      </w:hyperlink>
      <w:r w:rsidRPr="00892F32">
        <w:rPr>
          <w:rFonts w:ascii="Arial" w:hAnsi="Arial" w:cs="Arial"/>
        </w:rPr>
        <w:t xml:space="preserve"> Московской области от 14.07.2011 N 123/2011-ОЗ; в ред. законов Московской области от 09.07.2013 </w:t>
      </w:r>
      <w:hyperlink r:id="rId248" w:history="1">
        <w:r w:rsidRPr="00892F32">
          <w:rPr>
            <w:rFonts w:ascii="Arial" w:hAnsi="Arial" w:cs="Arial"/>
            <w:color w:val="0000FF"/>
          </w:rPr>
          <w:t>N 74/2013-ОЗ</w:t>
        </w:r>
      </w:hyperlink>
      <w:r w:rsidRPr="00892F32">
        <w:rPr>
          <w:rFonts w:ascii="Arial" w:hAnsi="Arial" w:cs="Arial"/>
        </w:rPr>
        <w:t xml:space="preserve">, от 18.08.2022 </w:t>
      </w:r>
      <w:hyperlink r:id="rId249" w:history="1">
        <w:r w:rsidRPr="00892F32">
          <w:rPr>
            <w:rFonts w:ascii="Arial" w:hAnsi="Arial" w:cs="Arial"/>
            <w:color w:val="0000FF"/>
          </w:rPr>
          <w:t>N 142/2022-ОЗ</w:t>
        </w:r>
      </w:hyperlink>
      <w:r w:rsidRPr="00892F32">
        <w:rPr>
          <w:rFonts w:ascii="Arial" w:hAnsi="Arial" w:cs="Arial"/>
        </w:rPr>
        <w:t>)</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50" w:history="1">
        <w:r w:rsidRPr="00892F32">
          <w:rPr>
            <w:rFonts w:ascii="Arial" w:hAnsi="Arial" w:cs="Arial"/>
            <w:color w:val="0000FF"/>
          </w:rPr>
          <w:t>Закона</w:t>
        </w:r>
      </w:hyperlink>
      <w:r w:rsidRPr="00892F32">
        <w:rPr>
          <w:rFonts w:ascii="Arial" w:hAnsi="Arial" w:cs="Arial"/>
        </w:rPr>
        <w:t xml:space="preserve"> Московской области от 09.07.2013 N 74/2013-ОЗ)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 в рамках регионального государственного контроля (надзора) за соблюдением законодательства об архивном деле на территории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51" w:history="1">
        <w:r w:rsidRPr="00892F32">
          <w:rPr>
            <w:rFonts w:ascii="Arial" w:hAnsi="Arial" w:cs="Arial"/>
            <w:color w:val="0000FF"/>
          </w:rPr>
          <w:t>Законом</w:t>
        </w:r>
      </w:hyperlink>
      <w:r w:rsidRPr="00892F32">
        <w:rPr>
          <w:rFonts w:ascii="Arial" w:hAnsi="Arial" w:cs="Arial"/>
        </w:rPr>
        <w:t xml:space="preserve"> Московской области от 14.07.2011 N 123/2011-ОЗ; в ред. законов Московской области от 09.07.2013 </w:t>
      </w:r>
      <w:hyperlink r:id="rId252" w:history="1">
        <w:r w:rsidRPr="00892F32">
          <w:rPr>
            <w:rFonts w:ascii="Arial" w:hAnsi="Arial" w:cs="Arial"/>
            <w:color w:val="0000FF"/>
          </w:rPr>
          <w:t>N 74/2013-ОЗ</w:t>
        </w:r>
      </w:hyperlink>
      <w:r w:rsidRPr="00892F32">
        <w:rPr>
          <w:rFonts w:ascii="Arial" w:hAnsi="Arial" w:cs="Arial"/>
        </w:rPr>
        <w:t xml:space="preserve">, от 18.08.2022 </w:t>
      </w:r>
      <w:hyperlink r:id="rId253" w:history="1">
        <w:r w:rsidRPr="00892F32">
          <w:rPr>
            <w:rFonts w:ascii="Arial" w:hAnsi="Arial" w:cs="Arial"/>
            <w:color w:val="0000FF"/>
          </w:rPr>
          <w:t>N 142/2022-ОЗ</w:t>
        </w:r>
      </w:hyperlink>
      <w:r w:rsidRPr="00892F32">
        <w:rPr>
          <w:rFonts w:ascii="Arial" w:hAnsi="Arial" w:cs="Arial"/>
        </w:rPr>
        <w:t>)</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3 в ред. </w:t>
      </w:r>
      <w:hyperlink r:id="rId254" w:history="1">
        <w:r w:rsidRPr="00892F32">
          <w:rPr>
            <w:rFonts w:ascii="Arial" w:hAnsi="Arial" w:cs="Arial"/>
            <w:color w:val="0000FF"/>
          </w:rPr>
          <w:t>Закона</w:t>
        </w:r>
      </w:hyperlink>
      <w:r w:rsidRPr="00892F32">
        <w:rPr>
          <w:rFonts w:ascii="Arial" w:hAnsi="Arial" w:cs="Arial"/>
        </w:rPr>
        <w:t xml:space="preserve"> Московской области от 28.05.2010 N 65/2010-ОЗ)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0" w:name="Par564"/>
      <w:bookmarkEnd w:id="30"/>
      <w:r w:rsidRPr="00892F32">
        <w:rPr>
          <w:rFonts w:ascii="Arial" w:hAnsi="Arial" w:cs="Arial"/>
        </w:rPr>
        <w:t>4. Перерегистрация места захоронения носит заявительный характер и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Регистрация заявления о перерегистрации места захоронения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перерегистрации места захоронения направляется лицом, на имя которого зарегистрировано место захоронения,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 заявлению о перерегистрации места захоронения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 паспорт или иной документ, удостоверяющий личность лица, на имя которого зарегистрировано место захоронения, за исключением случая, указанного в </w:t>
      </w:r>
      <w:hyperlink w:anchor="Par570" w:history="1">
        <w:r w:rsidRPr="00892F32">
          <w:rPr>
            <w:rFonts w:ascii="Arial" w:hAnsi="Arial" w:cs="Arial"/>
            <w:color w:val="0000FF"/>
          </w:rPr>
          <w:t>пункте 4</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 xml:space="preserve">3) паспорт или иной документ, удостоверяющий личность лица, на имя которого осуществляется перерегистрация места захоронения, за исключением случая, указанного в </w:t>
      </w:r>
      <w:hyperlink w:anchor="Par570" w:history="1">
        <w:r w:rsidRPr="00892F32">
          <w:rPr>
            <w:rFonts w:ascii="Arial" w:hAnsi="Arial" w:cs="Arial"/>
            <w:color w:val="0000FF"/>
          </w:rPr>
          <w:t>пункте 4</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1" w:name="Par570"/>
      <w:bookmarkEnd w:id="31"/>
      <w:r w:rsidRPr="00892F32">
        <w:rPr>
          <w:rFonts w:ascii="Arial" w:hAnsi="Arial" w:cs="Arial"/>
        </w:rPr>
        <w:t>4)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либо лица, на имя которого осуществляется перерегистрация места захоронения соответственно;</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 в ред. </w:t>
      </w:r>
      <w:hyperlink r:id="rId255"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2" w:name="Par573"/>
      <w:bookmarkEnd w:id="32"/>
      <w:r w:rsidRPr="00892F32">
        <w:rPr>
          <w:rFonts w:ascii="Arial" w:hAnsi="Arial" w:cs="Arial"/>
        </w:rPr>
        <w:t>4.1. 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Перерегистрация места захоронения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на безвозмездной основе.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 заявлению о перерегистрации места захоронения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удостоверение о захоронении, оформленное на имя умершего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2) паспорт или иной документ, удостоверяющий личность заявителя, на имя которого осуществляется перерегистрация места захоронения, за исключением случая, указанного в </w:t>
      </w:r>
      <w:hyperlink w:anchor="Par578" w:history="1">
        <w:r w:rsidRPr="00892F32">
          <w:rPr>
            <w:rFonts w:ascii="Arial" w:hAnsi="Arial" w:cs="Arial"/>
            <w:color w:val="0000FF"/>
          </w:rPr>
          <w:t>пункте 3</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3" w:name="Par578"/>
      <w:bookmarkEnd w:id="33"/>
      <w:r w:rsidRPr="00892F32">
        <w:rPr>
          <w:rFonts w:ascii="Arial" w:hAnsi="Arial" w:cs="Arial"/>
        </w:rPr>
        <w:t>3)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осуществляется перерегистрация места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свидетельство о смерти лица, на имя которого зарегистрировано место захоронения, или его нотариально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5) документы, подтверждающие родственную связь заявителя с умершим,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4.1 в ред. </w:t>
      </w:r>
      <w:hyperlink r:id="rId256"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4.1-1. Не допускается требовать представления документов, не предусмотренных </w:t>
      </w:r>
      <w:hyperlink w:anchor="Par564" w:history="1">
        <w:r w:rsidRPr="00892F32">
          <w:rPr>
            <w:rFonts w:ascii="Arial" w:hAnsi="Arial" w:cs="Arial"/>
            <w:color w:val="0000FF"/>
          </w:rPr>
          <w:t>частями 4</w:t>
        </w:r>
      </w:hyperlink>
      <w:r w:rsidRPr="00892F32">
        <w:rPr>
          <w:rFonts w:ascii="Arial" w:hAnsi="Arial" w:cs="Arial"/>
        </w:rPr>
        <w:t xml:space="preserve"> и </w:t>
      </w:r>
      <w:hyperlink w:anchor="Par573" w:history="1">
        <w:r w:rsidRPr="00892F32">
          <w:rPr>
            <w:rFonts w:ascii="Arial" w:hAnsi="Arial" w:cs="Arial"/>
            <w:color w:val="0000FF"/>
          </w:rPr>
          <w:t>4.1</w:t>
        </w:r>
      </w:hyperlink>
      <w:r w:rsidRPr="00892F32">
        <w:rPr>
          <w:rFonts w:ascii="Arial" w:hAnsi="Arial" w:cs="Arial"/>
        </w:rPr>
        <w:t xml:space="preserve"> настоящей статьи.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4.1-1 введена </w:t>
      </w:r>
      <w:hyperlink r:id="rId257"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4.1-2. Решение о перерегистрации места захоронения или об отказе в перерегистрации места захоронения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w:t>
      </w:r>
      <w:r w:rsidRPr="00892F32">
        <w:rPr>
          <w:rFonts w:ascii="Arial" w:hAnsi="Arial" w:cs="Arial"/>
        </w:rPr>
        <w:lastRenderedPageBreak/>
        <w:t>похоронного дела в пределах их компетенции не позднее одного календарного дня с момента регистрации заявления о перерегистрации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58"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 перерегистрации места захоронения или об отказе в перерегистрации места захоронения с указанием причин отказа формируется в РГИС и выдается лицу, подавшему заявление о перерегистрации места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перерегистрации места захоронения или об отказе в перерегистрации места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4.1-2 введена </w:t>
      </w:r>
      <w:hyperlink r:id="rId259"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4.2. Основанием для отказа в перерегистрации мест захоронений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proofErr w:type="spellStart"/>
      <w:r w:rsidRPr="00892F32">
        <w:rPr>
          <w:rFonts w:ascii="Arial" w:hAnsi="Arial" w:cs="Arial"/>
        </w:rPr>
        <w:t>непредоставление</w:t>
      </w:r>
      <w:proofErr w:type="spellEnd"/>
      <w:r w:rsidRPr="00892F32">
        <w:rPr>
          <w:rFonts w:ascii="Arial" w:hAnsi="Arial" w:cs="Arial"/>
        </w:rPr>
        <w:t xml:space="preserve"> подлинников документов, предусмотренных </w:t>
      </w:r>
      <w:hyperlink w:anchor="Par564" w:history="1">
        <w:r w:rsidRPr="00892F32">
          <w:rPr>
            <w:rFonts w:ascii="Arial" w:hAnsi="Arial" w:cs="Arial"/>
            <w:color w:val="0000FF"/>
          </w:rPr>
          <w:t>частями 4</w:t>
        </w:r>
      </w:hyperlink>
      <w:r w:rsidRPr="00892F32">
        <w:rPr>
          <w:rFonts w:ascii="Arial" w:hAnsi="Arial" w:cs="Arial"/>
        </w:rPr>
        <w:t xml:space="preserve"> и </w:t>
      </w:r>
      <w:hyperlink w:anchor="Par573" w:history="1">
        <w:r w:rsidRPr="00892F32">
          <w:rPr>
            <w:rFonts w:ascii="Arial" w:hAnsi="Arial" w:cs="Arial"/>
            <w:color w:val="0000FF"/>
          </w:rPr>
          <w:t>4.1</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60"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отсутствие сведений о регистрации места захоронения на имя умершего в РГИС в случае подачи заявления о перерегистрации места захоронения (при отсутствии удостоверения о захоронении);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61"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 в ред. </w:t>
      </w:r>
      <w:hyperlink r:id="rId262"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превышение 12 кв. метров - размера места захоронения, созданного до 1 августа 2004 года, за исключением случая, когда место захоронения полностью использовано для погребения;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63"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w:t>
      </w:r>
      <w:hyperlink w:anchor="Par688" w:history="1">
        <w:r w:rsidRPr="00892F32">
          <w:rPr>
            <w:rFonts w:ascii="Arial" w:hAnsi="Arial" w:cs="Arial"/>
            <w:color w:val="0000FF"/>
          </w:rPr>
          <w:t>части 5 статьи 18.2</w:t>
        </w:r>
      </w:hyperlink>
      <w:r w:rsidRPr="00892F32">
        <w:rPr>
          <w:rFonts w:ascii="Arial" w:hAnsi="Arial" w:cs="Arial"/>
        </w:rPr>
        <w:t xml:space="preserve"> настоящего Закона.</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(абзац введен </w:t>
      </w:r>
      <w:hyperlink r:id="rId264" w:history="1">
        <w:r w:rsidRPr="00892F32">
          <w:rPr>
            <w:rFonts w:ascii="Arial" w:hAnsi="Arial" w:cs="Arial"/>
            <w:color w:val="0000FF"/>
          </w:rPr>
          <w:t>Законом</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4.2 введена </w:t>
      </w:r>
      <w:hyperlink r:id="rId265"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 в ред. </w:t>
      </w:r>
      <w:hyperlink r:id="rId266" w:history="1">
        <w:r w:rsidRPr="00892F32">
          <w:rPr>
            <w:rFonts w:ascii="Arial" w:hAnsi="Arial" w:cs="Arial"/>
            <w:color w:val="0000FF"/>
          </w:rPr>
          <w:t>Закона</w:t>
        </w:r>
      </w:hyperlink>
      <w:r w:rsidRPr="00892F32">
        <w:rPr>
          <w:rFonts w:ascii="Arial" w:hAnsi="Arial" w:cs="Arial"/>
        </w:rPr>
        <w:t xml:space="preserve"> Московской области от 18.05.2020 N 94/2020-ОЗ)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4.3. Споры, возникающие в связи с перерегистрацией мест захоронений, разрешаются в судебном порядке.</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4.3 введена </w:t>
      </w:r>
      <w:hyperlink r:id="rId267"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4.4. Плата за перерегистрацию мест захоронений не взимается.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4.4 введена </w:t>
      </w:r>
      <w:hyperlink r:id="rId268" w:history="1">
        <w:r w:rsidRPr="00892F32">
          <w:rPr>
            <w:rFonts w:ascii="Arial" w:hAnsi="Arial" w:cs="Arial"/>
            <w:color w:val="0000FF"/>
          </w:rPr>
          <w:t>Законом</w:t>
        </w:r>
      </w:hyperlink>
      <w:r w:rsidRPr="00892F32">
        <w:rPr>
          <w:rFonts w:ascii="Arial" w:hAnsi="Arial" w:cs="Arial"/>
        </w:rPr>
        <w:t xml:space="preserve"> Московской области от 09.07.2019 N 148/2019-ОЗ)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5. При перерегистрации мест захоронений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вносятся соответствующие изменения в РГИС и книгу регистрации захоронений (захоронений урн с прахом).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Лицу, на имя которого перерегистрировано место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которого находится кладбище, выдается удостоверение о захоронении, сформированное в РГИС.</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Взимание платы за внесение изменений в РГИС и в книгу регистрации захоронений (захоронений урн с прахом), а также за выдачу удостоверения о захоронении не производится.</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(часть 5 ред. </w:t>
      </w:r>
      <w:hyperlink r:id="rId269"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6. Утратила силу. - </w:t>
      </w:r>
      <w:hyperlink r:id="rId270" w:history="1">
        <w:r w:rsidRPr="00892F32">
          <w:rPr>
            <w:rFonts w:ascii="Arial" w:hAnsi="Arial" w:cs="Arial"/>
            <w:color w:val="0000FF"/>
          </w:rPr>
          <w:t>Закон</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18.1. Установка (замена) надмогильного сооружения (надгробия), ограждения мест захоронений. Регистрация надмогильного сооружения (надгробия)</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271"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1. Уполномоченный орган местного самоуправления в сфере погребения и похоронного дела вправе устанавливать ограничения по высоте надмогильных сооружений (надгробий), ограждений мест захоронений на кладбищах, находящихся в ведении органа местного самоуправления.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Установка надмогильных сооружений (надгробий) при отсутствии захоронений запрещена.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Выдача разрешения на установку (замену) надмогильного сооружения (надгробия), ограждения места захоронения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на безвозмездной основе.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Регистрация 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Заявление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4" w:name="Par619"/>
      <w:bookmarkEnd w:id="34"/>
      <w:r w:rsidRPr="00892F32">
        <w:rPr>
          <w:rFonts w:ascii="Arial" w:hAnsi="Arial" w:cs="Arial"/>
        </w:rPr>
        <w:t>3. К заявлению о выдаче разрешения на установку (замену) надмогильного сооружения (надгробия), ограждения места захоронения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 паспорт или иной документ, удостоверяющий личность заявителя, на имя которого зарегистрировано место захоронения, за исключением случая, указанного в </w:t>
      </w:r>
      <w:hyperlink w:anchor="Par621" w:history="1">
        <w:r w:rsidRPr="00892F32">
          <w:rPr>
            <w:rFonts w:ascii="Arial" w:hAnsi="Arial" w:cs="Arial"/>
            <w:color w:val="0000FF"/>
          </w:rPr>
          <w:t>пункте 2</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5" w:name="Par621"/>
      <w:bookmarkEnd w:id="35"/>
      <w:r w:rsidRPr="00892F32">
        <w:rPr>
          <w:rFonts w:ascii="Arial" w:hAnsi="Arial" w:cs="Arial"/>
        </w:rPr>
        <w:t>2) доверенность,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4)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6" w:name="Par624"/>
      <w:bookmarkEnd w:id="36"/>
      <w:r w:rsidRPr="00892F32">
        <w:rPr>
          <w:rFonts w:ascii="Arial" w:hAnsi="Arial" w:cs="Arial"/>
        </w:rPr>
        <w:t>5) договор на установку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7" w:name="Par625"/>
      <w:bookmarkEnd w:id="37"/>
      <w:r w:rsidRPr="00892F32">
        <w:rPr>
          <w:rFonts w:ascii="Arial" w:hAnsi="Arial" w:cs="Arial"/>
        </w:rPr>
        <w:t>6) договор на демонтаж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hyperlink w:anchor="Par624" w:history="1">
        <w:r w:rsidRPr="00892F32">
          <w:rPr>
            <w:rFonts w:ascii="Arial" w:hAnsi="Arial" w:cs="Arial"/>
            <w:color w:val="0000FF"/>
          </w:rPr>
          <w:t>пунктах 5</w:t>
        </w:r>
      </w:hyperlink>
      <w:r w:rsidRPr="00892F32">
        <w:rPr>
          <w:rFonts w:ascii="Arial" w:hAnsi="Arial" w:cs="Arial"/>
        </w:rPr>
        <w:t xml:space="preserve"> и </w:t>
      </w:r>
      <w:hyperlink w:anchor="Par625" w:history="1">
        <w:r w:rsidRPr="00892F32">
          <w:rPr>
            <w:rFonts w:ascii="Arial" w:hAnsi="Arial" w:cs="Arial"/>
            <w:color w:val="0000FF"/>
          </w:rPr>
          <w:t>6</w:t>
        </w:r>
      </w:hyperlink>
      <w:r w:rsidRPr="00892F32">
        <w:rPr>
          <w:rFonts w:ascii="Arial" w:hAnsi="Arial" w:cs="Arial"/>
        </w:rPr>
        <w:t xml:space="preserve"> настоящей части, не требуется.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 допускается требовать представления документов, не предусмотренных настоящим Законом.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4. 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не позднее одного календарного дня с момента регистрации заявления о выдаче разрешения на установку (замену) надмогильного сооружения (надгробия), ограждения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72"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заявлении о выдаче разрешения на установку (замену) надмогильного сооружения (надгробия), ограждения места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5. Основанием для отказа в выдаче разрешения на установку (замену) надмогильного сооружения (надгробия), ограждения места захоронения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непредставление подлинников документов, предусмотренных </w:t>
      </w:r>
      <w:hyperlink w:anchor="Par619" w:history="1">
        <w:r w:rsidRPr="00892F32">
          <w:rPr>
            <w:rFonts w:ascii="Arial" w:hAnsi="Arial" w:cs="Arial"/>
            <w:color w:val="0000FF"/>
          </w:rPr>
          <w:t>частью 3</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отсутствие захоронения на месте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несоответствие надписи на надмогильном сооружении (надгробии) сведениям о лице, захороненном на данном месте;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превышение допустимых размеров надмогильного сооружения (надгробия);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превышение допустимых размеров ограждения места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w:t>
      </w:r>
      <w:hyperlink w:anchor="Par688" w:history="1">
        <w:r w:rsidRPr="00892F32">
          <w:rPr>
            <w:rFonts w:ascii="Arial" w:hAnsi="Arial" w:cs="Arial"/>
            <w:color w:val="0000FF"/>
          </w:rPr>
          <w:t>части 5 статьи 18.2</w:t>
        </w:r>
      </w:hyperlink>
      <w:r w:rsidRPr="00892F32">
        <w:rPr>
          <w:rFonts w:ascii="Arial" w:hAnsi="Arial" w:cs="Arial"/>
        </w:rPr>
        <w:t xml:space="preserve"> настоящего Закона;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6. Срок установки (замены) надмогильного сооружения (надгробия), ограждения места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Лицо, на имя которого зарегистрировано место захоронения, вправе повторно обратиться с заявлением о выдаче разрешения на установку (замену) надмогильного сооружения (надгробия), ограждения места захоронения по истечении срока, установленного в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7. Регистрация надмогильного сооружения (надгробия)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после установки (замены) надмогильного сооружения (надгробия), о чем делается соответствующая запись в книге регистрации надмогильных сооружений (надгробий) и в РГИС.</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8. Регистрация установки или замены надмогильного сооружения (надгробия) производится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в срок не позднее трех рабочих дней со дня окончания предусмотренного решением о выдаче разрешения на установку (замену) надмогильного сооружения (надгробия) срока проведения работ по установке надмогильного сооружения (надгробия).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По итогам выполнения работ по установке (замене) надмогильного сооружения (надгробия) должностным лицом уполномоченного органа местного самоуправления в сфере погребения и похоронного дела, уполномоченным органом Московской области в сфере погребения и похоронного дела, ответственным за регистрацию установки или замены надмогильного сооружения (надгробия), составляется и подписывается акт об установке (замене) надмогильного сооружения (надгробия).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акте об установке (замене) надмогильного сооружения (надгробия) указываются место, даты начала и окончания работ по установке или замене надмогильного сооружения (надгробия), фамилия, имя, отчество (последнее при наличии) лица, на имя которого зарегистрировано место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9. Регистрация надмогильных сооружений (надгробий) не производится уполномоченным органом местного самоуправления в сфере погребения и похоронного дела, уполномоченным </w:t>
      </w:r>
      <w:r w:rsidRPr="00892F32">
        <w:rPr>
          <w:rFonts w:ascii="Arial" w:hAnsi="Arial" w:cs="Arial"/>
        </w:rPr>
        <w:lastRenderedPageBreak/>
        <w:t>органом Московской области в сфере погребения и похоронного дела в пределах их компетенции в следующих случаях:</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 надмогильное сооружение (надгробие) имеет части, выступающие за границы предоставленного места захоронения или нависающие над ним;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надмогильное сооружение (надгробие) превышает размер по высоте, установленный уполномоченным органом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отсутствие на месте захоронения надмогильного сооружения (надгробия).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10. Надмогильные сооружения (надгробия), установленные без разрешения на установку (замену) надмогильного сооружения (надгробия), подлежат демонтажу по решению суда в порядке, установленном Правительством Московской области.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11.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местного самоуправления в сфере погребения и похоронного дела, за исключением книг регистрации надмогильных сооружений (надгробий) по Московскому областному военному мемориальному кладбищу.</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Книги регистрации надмогильных сооружений (надгробий) по Московскому областному военному мемориальному кладбищу подлежат постоянному хранению в уполномоченном органе Московской области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12.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13. 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18.2. Оформление удостоверений о захоронениях</w:t>
      </w: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(в ред. </w:t>
      </w:r>
      <w:hyperlink r:id="rId273" w:history="1">
        <w:r w:rsidRPr="00892F32">
          <w:rPr>
            <w:rFonts w:ascii="Arial" w:hAnsi="Arial" w:cs="Arial"/>
            <w:color w:val="0000FF"/>
          </w:rPr>
          <w:t>Закона</w:t>
        </w:r>
      </w:hyperlink>
      <w:r w:rsidRPr="00892F32">
        <w:rPr>
          <w:rFonts w:ascii="Arial" w:hAnsi="Arial" w:cs="Arial"/>
        </w:rPr>
        <w:t xml:space="preserve"> Московской области от 20.12.2021 N 255/2021-ОЗ)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bookmarkStart w:id="38" w:name="Par662"/>
      <w:bookmarkEnd w:id="38"/>
      <w:r w:rsidRPr="00892F32">
        <w:rPr>
          <w:rFonts w:ascii="Arial" w:hAnsi="Arial" w:cs="Arial"/>
        </w:rPr>
        <w:t>1. Оформление удостоверений о захоронениях, произведенных до 1 августа 2004 года, а также после 1 августа 2004 года в случае, если данные удостоверения не были оформлены и выданы при предоставлении мест захоронения в соответствии с требованиями законодательства Российской Федерации, законодательства Московской области, осуществляется уполномоченным органом местного самоуправления в сфере погребения и похоронного дела на безвозмездной основе.</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Регистрация заявления об оформлении удостоверения производится в РГИС в день его подачи.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К заявлению об оформлении удостоверения прилагаются следующие документы:</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1) паспорт или иной документ, удостоверяющий личность заявителя, за исключением случая, указанного в </w:t>
      </w:r>
      <w:hyperlink w:anchor="Par666" w:history="1">
        <w:r w:rsidRPr="00892F32">
          <w:rPr>
            <w:rFonts w:ascii="Arial" w:hAnsi="Arial" w:cs="Arial"/>
            <w:color w:val="0000FF"/>
          </w:rPr>
          <w:t>пункте 2</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39" w:name="Par666"/>
      <w:bookmarkEnd w:id="39"/>
      <w:r w:rsidRPr="00892F32">
        <w:rPr>
          <w:rFonts w:ascii="Arial" w:hAnsi="Arial" w:cs="Arial"/>
        </w:rPr>
        <w:t>2) доверенность,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планируется оформить удостоверение о захоронении;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40" w:name="Par667"/>
      <w:bookmarkEnd w:id="40"/>
      <w:r w:rsidRPr="00892F32">
        <w:rPr>
          <w:rFonts w:ascii="Arial" w:hAnsi="Arial" w:cs="Arial"/>
        </w:rPr>
        <w:t>3) свидетельство о смерти в отношении одного умершего, погребенного на соответствующем месте захоронения, или его нотариальная заверенная копия;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41" w:name="Par668"/>
      <w:bookmarkEnd w:id="41"/>
      <w:r w:rsidRPr="00892F32">
        <w:rPr>
          <w:rFonts w:ascii="Arial" w:hAnsi="Arial" w:cs="Arial"/>
        </w:rPr>
        <w:lastRenderedPageBreak/>
        <w:t>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Не допускается требовать представления иных документов, не предусмотренных настоящим Законом.</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При наличии в РГИС сведений о лице, на имя которого зарегистрировано место захоронения, удостоверение о захоронении на это лицо оформляется без представления документов, указанных в </w:t>
      </w:r>
      <w:hyperlink w:anchor="Par667" w:history="1">
        <w:r w:rsidRPr="00892F32">
          <w:rPr>
            <w:rFonts w:ascii="Arial" w:hAnsi="Arial" w:cs="Arial"/>
            <w:color w:val="0000FF"/>
          </w:rPr>
          <w:t>пунктах 3</w:t>
        </w:r>
      </w:hyperlink>
      <w:r w:rsidRPr="00892F32">
        <w:rPr>
          <w:rFonts w:ascii="Arial" w:hAnsi="Arial" w:cs="Arial"/>
        </w:rPr>
        <w:t xml:space="preserve"> - </w:t>
      </w:r>
      <w:hyperlink w:anchor="Par668" w:history="1">
        <w:r w:rsidRPr="00892F32">
          <w:rPr>
            <w:rFonts w:ascii="Arial" w:hAnsi="Arial" w:cs="Arial"/>
            <w:color w:val="0000FF"/>
          </w:rPr>
          <w:t>4</w:t>
        </w:r>
      </w:hyperlink>
      <w:r w:rsidRPr="00892F32">
        <w:rPr>
          <w:rFonts w:ascii="Arial" w:hAnsi="Arial" w:cs="Arial"/>
        </w:rPr>
        <w:t xml:space="preserve"> настоящей части.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2. Решение об оформлении удостоверения или об отказе в оформлении удостоверения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не позднее одного календарного дня с момента регистрации заявления об оформлении удостоверения.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согласно режиму работы МФЦ в данные дни.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74"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об оформлении удостоверения или об отказе в оформлении удостоверения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заявлении об оформлении удостоверения.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Решение об оформлении удостоверения или об отказе в оформлении удостоверения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Удостоверение о захоронении формируется в РГИС и выдается заявителю,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принятого решения об оформлении удостоверения, сформированного в РГИС.</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3. Основанием для отказа в оформлении удостоверений о захоронениях является: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непредставление подлинников документов, предусмотренных </w:t>
      </w:r>
      <w:hyperlink w:anchor="Par662" w:history="1">
        <w:r w:rsidRPr="00892F32">
          <w:rPr>
            <w:rFonts w:ascii="Arial" w:hAnsi="Arial" w:cs="Arial"/>
            <w:color w:val="0000FF"/>
          </w:rPr>
          <w:t>частью 1</w:t>
        </w:r>
      </w:hyperlink>
      <w:r w:rsidRPr="00892F32">
        <w:rPr>
          <w:rFonts w:ascii="Arial" w:hAnsi="Arial" w:cs="Arial"/>
        </w:rPr>
        <w:t xml:space="preserve"> настоящей статьи, направленных ранее в электронном виде посредством РПГУ;</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наличие в представленных документах неполной, искаженной или недостоверной информации;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w:t>
      </w:r>
      <w:hyperlink w:anchor="Par688" w:history="1">
        <w:r w:rsidRPr="00892F32">
          <w:rPr>
            <w:rFonts w:ascii="Arial" w:hAnsi="Arial" w:cs="Arial"/>
            <w:color w:val="0000FF"/>
          </w:rPr>
          <w:t>части 5</w:t>
        </w:r>
      </w:hyperlink>
      <w:r w:rsidRPr="00892F32">
        <w:rPr>
          <w:rFonts w:ascii="Arial" w:hAnsi="Arial" w:cs="Arial"/>
        </w:rPr>
        <w:t xml:space="preserve"> настоящей статьи;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lastRenderedPageBreak/>
        <w:t xml:space="preserve">предоставление удостоверения о захоронении на </w:t>
      </w:r>
      <w:proofErr w:type="spellStart"/>
      <w:r w:rsidRPr="00892F32">
        <w:rPr>
          <w:rFonts w:ascii="Arial" w:hAnsi="Arial" w:cs="Arial"/>
        </w:rPr>
        <w:t>истребуемое</w:t>
      </w:r>
      <w:proofErr w:type="spellEnd"/>
      <w:r w:rsidRPr="00892F32">
        <w:rPr>
          <w:rFonts w:ascii="Arial" w:hAnsi="Arial" w:cs="Arial"/>
        </w:rPr>
        <w:t xml:space="preserve"> место захоронения ранее другому лицу;</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отсутствие сведений в РГИС или в книгах регистраций захоронений (захоронений урн с прахом) сведений о произведенном захоронении.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42" w:name="Par685"/>
      <w:bookmarkEnd w:id="42"/>
      <w:r w:rsidRPr="00892F32">
        <w:rPr>
          <w:rFonts w:ascii="Arial" w:hAnsi="Arial" w:cs="Arial"/>
        </w:rPr>
        <w:t>4.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органами местного самоуправления в сфере погребения и похоронного дела.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bookmarkStart w:id="43" w:name="Par688"/>
      <w:bookmarkEnd w:id="43"/>
      <w:r w:rsidRPr="00892F32">
        <w:rPr>
          <w:rFonts w:ascii="Arial" w:hAnsi="Arial" w:cs="Arial"/>
        </w:rPr>
        <w:t>5. Родственные, почетные, воинские захоронения, созданные с 1 августа 2004 года по 30 июня 2020 года включительно, превышающие установленный органами местного самоуправления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Семейные (родовые) захоронения не могут превышать 12 кв. метров.</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hyperlink r:id="rId275" w:history="1">
        <w:r w:rsidRPr="00892F32">
          <w:rPr>
            <w:rFonts w:ascii="Arial" w:hAnsi="Arial" w:cs="Arial"/>
            <w:color w:val="0000FF"/>
          </w:rPr>
          <w:t>Порядок</w:t>
        </w:r>
      </w:hyperlink>
      <w:r w:rsidRPr="00892F32">
        <w:rPr>
          <w:rFonts w:ascii="Arial" w:hAnsi="Arial" w:cs="Arial"/>
        </w:rPr>
        <w:t xml:space="preserve">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размер данных захоронений как семейных (родовых) захоронений, устанавливается Правительством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r w:rsidRPr="00892F32">
        <w:rPr>
          <w:rFonts w:ascii="Arial" w:hAnsi="Arial" w:cs="Arial"/>
        </w:rPr>
        <w:t xml:space="preserve">(в ред. </w:t>
      </w:r>
      <w:hyperlink r:id="rId276" w:history="1">
        <w:r w:rsidRPr="00892F32">
          <w:rPr>
            <w:rFonts w:ascii="Arial" w:hAnsi="Arial" w:cs="Arial"/>
            <w:color w:val="0000FF"/>
          </w:rPr>
          <w:t>Закона</w:t>
        </w:r>
      </w:hyperlink>
      <w:r w:rsidRPr="00892F32">
        <w:rPr>
          <w:rFonts w:ascii="Arial" w:hAnsi="Arial" w:cs="Arial"/>
        </w:rPr>
        <w:t xml:space="preserve"> Московской области от 17.11.2023 N 215/2023-ОЗ)</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 xml:space="preserve">Размер платы за часть земельного участка, превышающего установленный органами местного самоуправления размер родственного, почетного, воинского захоронения, рассчитывается уполномоченным органом местного самоуправления в сфере погребения и похоронного дела на основании </w:t>
      </w:r>
      <w:hyperlink r:id="rId277" w:history="1">
        <w:r w:rsidRPr="00892F32">
          <w:rPr>
            <w:rFonts w:ascii="Arial" w:hAnsi="Arial" w:cs="Arial"/>
            <w:color w:val="0000FF"/>
          </w:rPr>
          <w:t>методики</w:t>
        </w:r>
      </w:hyperlink>
      <w:r w:rsidRPr="00892F32">
        <w:rPr>
          <w:rFonts w:ascii="Arial" w:hAnsi="Arial" w:cs="Arial"/>
        </w:rPr>
        <w:t xml:space="preserve"> расчета платы, установленной Правительством Московской области.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r w:rsidRPr="00892F32">
        <w:rPr>
          <w:rFonts w:ascii="Arial" w:hAnsi="Arial" w:cs="Arial"/>
        </w:rPr>
        <w:t>6. Споры, возникающие в связи с оформлением удостоверений о захоронениях, разрешаются в судебном порядке.</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Глава 6. АДМИНИСТРАТИВНЫЕ ПРАВОНАРУШЕНИЯ В СФЕРЕ ПОГРЕБЕНИЯ</w:t>
      </w: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И ПОХОРОННОГО ДЕЛА</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Статьи 19 - 20. Утратили силу с 1 июля 2016 года. - </w:t>
      </w:r>
      <w:hyperlink r:id="rId278" w:history="1">
        <w:r w:rsidRPr="00892F32">
          <w:rPr>
            <w:rFonts w:ascii="Arial" w:eastAsiaTheme="minorHAnsi" w:hAnsi="Arial" w:cs="Arial"/>
            <w:b/>
            <w:bCs/>
            <w:color w:val="0000FF"/>
            <w:sz w:val="22"/>
            <w:szCs w:val="22"/>
          </w:rPr>
          <w:t>Закон</w:t>
        </w:r>
      </w:hyperlink>
      <w:r w:rsidRPr="00892F32">
        <w:rPr>
          <w:rFonts w:ascii="Arial" w:eastAsiaTheme="minorHAnsi" w:hAnsi="Arial" w:cs="Arial"/>
          <w:b/>
          <w:bCs/>
          <w:color w:val="auto"/>
          <w:sz w:val="22"/>
          <w:szCs w:val="22"/>
        </w:rPr>
        <w:t xml:space="preserve"> Московской области от 24.06.2016 N 70/2016-ОЗ.</w:t>
      </w:r>
    </w:p>
    <w:p w:rsidR="00892F32" w:rsidRPr="00892F32" w:rsidRDefault="00892F32" w:rsidP="00892F32">
      <w:pPr>
        <w:autoSpaceDE w:val="0"/>
        <w:autoSpaceDN w:val="0"/>
        <w:adjustRightInd w:val="0"/>
        <w:spacing w:after="0" w:line="240" w:lineRule="auto"/>
        <w:jc w:val="both"/>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10061"/>
        <w:gridCol w:w="113"/>
      </w:tblGrid>
      <w:tr w:rsidR="00892F32" w:rsidRPr="00892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2F32" w:rsidRPr="00892F32" w:rsidRDefault="00892F32">
            <w:pPr>
              <w:autoSpaceDE w:val="0"/>
              <w:autoSpaceDN w:val="0"/>
              <w:adjustRightInd w:val="0"/>
              <w:spacing w:after="0" w:line="240" w:lineRule="auto"/>
              <w:jc w:val="both"/>
              <w:rPr>
                <w:rFonts w:ascii="Arial" w:hAnsi="Arial" w:cs="Arial"/>
              </w:rPr>
            </w:pPr>
          </w:p>
        </w:tc>
        <w:tc>
          <w:tcPr>
            <w:tcW w:w="113" w:type="dxa"/>
            <w:shd w:val="clear" w:color="auto" w:fill="F4F3F8"/>
            <w:tcMar>
              <w:top w:w="0" w:type="dxa"/>
              <w:left w:w="0" w:type="dxa"/>
              <w:bottom w:w="0" w:type="dxa"/>
              <w:right w:w="0" w:type="dxa"/>
            </w:tcMar>
          </w:tcPr>
          <w:p w:rsidR="00892F32" w:rsidRPr="00892F32" w:rsidRDefault="00892F32">
            <w:pPr>
              <w:autoSpaceDE w:val="0"/>
              <w:autoSpaceDN w:val="0"/>
              <w:adjustRightInd w:val="0"/>
              <w:spacing w:after="0" w:line="240" w:lineRule="auto"/>
              <w:jc w:val="both"/>
              <w:rPr>
                <w:rFonts w:ascii="Arial" w:hAnsi="Arial" w:cs="Arial"/>
              </w:rPr>
            </w:pPr>
          </w:p>
        </w:tc>
        <w:tc>
          <w:tcPr>
            <w:tcW w:w="0" w:type="auto"/>
            <w:shd w:val="clear" w:color="auto" w:fill="F4F3F8"/>
            <w:tcMar>
              <w:top w:w="113" w:type="dxa"/>
              <w:left w:w="0" w:type="dxa"/>
              <w:bottom w:w="113" w:type="dxa"/>
              <w:right w:w="0" w:type="dxa"/>
            </w:tcMar>
          </w:tcPr>
          <w:p w:rsidR="00892F32" w:rsidRPr="00892F32" w:rsidRDefault="00892F32">
            <w:pPr>
              <w:autoSpaceDE w:val="0"/>
              <w:autoSpaceDN w:val="0"/>
              <w:adjustRightInd w:val="0"/>
              <w:spacing w:after="0" w:line="240" w:lineRule="auto"/>
              <w:jc w:val="both"/>
              <w:rPr>
                <w:rFonts w:ascii="Arial" w:hAnsi="Arial" w:cs="Arial"/>
                <w:color w:val="392C69"/>
              </w:rPr>
            </w:pPr>
            <w:proofErr w:type="spellStart"/>
            <w:r w:rsidRPr="00892F32">
              <w:rPr>
                <w:rFonts w:ascii="Arial" w:hAnsi="Arial" w:cs="Arial"/>
                <w:color w:val="392C69"/>
              </w:rPr>
              <w:t>КонсультантПлюс</w:t>
            </w:r>
            <w:proofErr w:type="spellEnd"/>
            <w:r w:rsidRPr="00892F32">
              <w:rPr>
                <w:rFonts w:ascii="Arial" w:hAnsi="Arial" w:cs="Arial"/>
                <w:color w:val="392C69"/>
              </w:rPr>
              <w:t>: примечание.</w:t>
            </w:r>
          </w:p>
          <w:p w:rsidR="00892F32" w:rsidRPr="00892F32" w:rsidRDefault="00892F32">
            <w:pPr>
              <w:autoSpaceDE w:val="0"/>
              <w:autoSpaceDN w:val="0"/>
              <w:adjustRightInd w:val="0"/>
              <w:spacing w:after="0" w:line="240" w:lineRule="auto"/>
              <w:jc w:val="both"/>
              <w:rPr>
                <w:rFonts w:ascii="Arial" w:hAnsi="Arial" w:cs="Arial"/>
                <w:color w:val="392C69"/>
              </w:rPr>
            </w:pPr>
            <w:hyperlink r:id="rId279" w:history="1">
              <w:r w:rsidRPr="00892F32">
                <w:rPr>
                  <w:rFonts w:ascii="Arial" w:hAnsi="Arial" w:cs="Arial"/>
                  <w:color w:val="0000FF"/>
                </w:rPr>
                <w:t>Законом</w:t>
              </w:r>
            </w:hyperlink>
            <w:r w:rsidRPr="00892F32">
              <w:rPr>
                <w:rFonts w:ascii="Arial" w:hAnsi="Arial" w:cs="Arial"/>
                <w:color w:val="392C69"/>
              </w:rPr>
              <w:t xml:space="preserve"> Московской области от 27.06.2016 N 73/2016-ОЗ внесены изменения в статью 21 данного документа. Но в связи с тем, что ранее указанные положения данного документа были отменены </w:t>
            </w:r>
            <w:hyperlink r:id="rId280" w:history="1">
              <w:r w:rsidRPr="00892F32">
                <w:rPr>
                  <w:rFonts w:ascii="Arial" w:hAnsi="Arial" w:cs="Arial"/>
                  <w:color w:val="0000FF"/>
                </w:rPr>
                <w:t>Законом</w:t>
              </w:r>
            </w:hyperlink>
            <w:r w:rsidRPr="00892F32">
              <w:rPr>
                <w:rFonts w:ascii="Arial" w:hAnsi="Arial" w:cs="Arial"/>
                <w:color w:val="392C69"/>
              </w:rPr>
              <w:t xml:space="preserve"> Московской области от 24.06.2016 N 70/2016-ОЗ, создание новой редакции статьи 21 нецелесообразно.</w:t>
            </w:r>
          </w:p>
        </w:tc>
        <w:tc>
          <w:tcPr>
            <w:tcW w:w="113" w:type="dxa"/>
            <w:shd w:val="clear" w:color="auto" w:fill="F4F3F8"/>
            <w:tcMar>
              <w:top w:w="0" w:type="dxa"/>
              <w:left w:w="0" w:type="dxa"/>
              <w:bottom w:w="0" w:type="dxa"/>
              <w:right w:w="0" w:type="dxa"/>
            </w:tcMar>
          </w:tcPr>
          <w:p w:rsidR="00892F32" w:rsidRPr="00892F32" w:rsidRDefault="00892F32">
            <w:pPr>
              <w:autoSpaceDE w:val="0"/>
              <w:autoSpaceDN w:val="0"/>
              <w:adjustRightInd w:val="0"/>
              <w:spacing w:after="0" w:line="240" w:lineRule="auto"/>
              <w:jc w:val="both"/>
              <w:rPr>
                <w:rFonts w:ascii="Arial" w:hAnsi="Arial" w:cs="Arial"/>
                <w:color w:val="392C69"/>
              </w:rPr>
            </w:pPr>
          </w:p>
        </w:tc>
      </w:tr>
    </w:tbl>
    <w:p w:rsidR="00892F32" w:rsidRPr="00892F32" w:rsidRDefault="00892F32" w:rsidP="00892F32">
      <w:pPr>
        <w:keepNext w:val="0"/>
        <w:keepLines w:val="0"/>
        <w:autoSpaceDE w:val="0"/>
        <w:autoSpaceDN w:val="0"/>
        <w:adjustRightInd w:val="0"/>
        <w:spacing w:before="26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Статья 21. Утратила силу с 1 июля 2016 года. - </w:t>
      </w:r>
      <w:hyperlink r:id="rId281" w:history="1">
        <w:r w:rsidRPr="00892F32">
          <w:rPr>
            <w:rFonts w:ascii="Arial" w:eastAsiaTheme="minorHAnsi" w:hAnsi="Arial" w:cs="Arial"/>
            <w:b/>
            <w:bCs/>
            <w:color w:val="0000FF"/>
            <w:sz w:val="22"/>
            <w:szCs w:val="22"/>
          </w:rPr>
          <w:t>Закон</w:t>
        </w:r>
      </w:hyperlink>
      <w:r w:rsidRPr="00892F32">
        <w:rPr>
          <w:rFonts w:ascii="Arial" w:eastAsiaTheme="minorHAnsi" w:hAnsi="Arial" w:cs="Arial"/>
          <w:b/>
          <w:bCs/>
          <w:color w:val="auto"/>
          <w:sz w:val="22"/>
          <w:szCs w:val="22"/>
        </w:rPr>
        <w:t xml:space="preserve"> Московской области от 24.06.2016 N 70/2016-ОЗ.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lastRenderedPageBreak/>
        <w:t xml:space="preserve">Статьи 22 - 25. Утратили силу с 1 июля 2016 года. - </w:t>
      </w:r>
      <w:hyperlink r:id="rId282" w:history="1">
        <w:r w:rsidRPr="00892F32">
          <w:rPr>
            <w:rFonts w:ascii="Arial" w:eastAsiaTheme="minorHAnsi" w:hAnsi="Arial" w:cs="Arial"/>
            <w:b/>
            <w:bCs/>
            <w:color w:val="0000FF"/>
            <w:sz w:val="22"/>
            <w:szCs w:val="22"/>
          </w:rPr>
          <w:t>Закон</w:t>
        </w:r>
      </w:hyperlink>
      <w:r w:rsidRPr="00892F32">
        <w:rPr>
          <w:rFonts w:ascii="Arial" w:eastAsiaTheme="minorHAnsi" w:hAnsi="Arial" w:cs="Arial"/>
          <w:b/>
          <w:bCs/>
          <w:color w:val="auto"/>
          <w:sz w:val="22"/>
          <w:szCs w:val="22"/>
        </w:rPr>
        <w:t xml:space="preserve"> Московской области от 24.06.2016 N 70/2016-ОЗ.</w:t>
      </w:r>
    </w:p>
    <w:p w:rsidR="00892F32" w:rsidRPr="00892F32" w:rsidRDefault="00892F32" w:rsidP="00892F32">
      <w:pPr>
        <w:autoSpaceDE w:val="0"/>
        <w:autoSpaceDN w:val="0"/>
        <w:adjustRightInd w:val="0"/>
        <w:spacing w:after="0" w:line="240" w:lineRule="auto"/>
        <w:jc w:val="both"/>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10061"/>
        <w:gridCol w:w="113"/>
      </w:tblGrid>
      <w:tr w:rsidR="00892F32" w:rsidRPr="00892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2F32" w:rsidRPr="00892F32" w:rsidRDefault="00892F32">
            <w:pPr>
              <w:autoSpaceDE w:val="0"/>
              <w:autoSpaceDN w:val="0"/>
              <w:adjustRightInd w:val="0"/>
              <w:spacing w:after="0" w:line="240" w:lineRule="auto"/>
              <w:jc w:val="both"/>
              <w:rPr>
                <w:rFonts w:ascii="Arial" w:hAnsi="Arial" w:cs="Arial"/>
              </w:rPr>
            </w:pPr>
          </w:p>
        </w:tc>
        <w:tc>
          <w:tcPr>
            <w:tcW w:w="113" w:type="dxa"/>
            <w:shd w:val="clear" w:color="auto" w:fill="F4F3F8"/>
            <w:tcMar>
              <w:top w:w="0" w:type="dxa"/>
              <w:left w:w="0" w:type="dxa"/>
              <w:bottom w:w="0" w:type="dxa"/>
              <w:right w:w="0" w:type="dxa"/>
            </w:tcMar>
          </w:tcPr>
          <w:p w:rsidR="00892F32" w:rsidRPr="00892F32" w:rsidRDefault="00892F32">
            <w:pPr>
              <w:autoSpaceDE w:val="0"/>
              <w:autoSpaceDN w:val="0"/>
              <w:adjustRightInd w:val="0"/>
              <w:spacing w:after="0" w:line="240" w:lineRule="auto"/>
              <w:jc w:val="both"/>
              <w:rPr>
                <w:rFonts w:ascii="Arial" w:hAnsi="Arial" w:cs="Arial"/>
              </w:rPr>
            </w:pPr>
          </w:p>
        </w:tc>
        <w:tc>
          <w:tcPr>
            <w:tcW w:w="0" w:type="auto"/>
            <w:shd w:val="clear" w:color="auto" w:fill="F4F3F8"/>
            <w:tcMar>
              <w:top w:w="113" w:type="dxa"/>
              <w:left w:w="0" w:type="dxa"/>
              <w:bottom w:w="113" w:type="dxa"/>
              <w:right w:w="0" w:type="dxa"/>
            </w:tcMar>
          </w:tcPr>
          <w:p w:rsidR="00892F32" w:rsidRPr="00892F32" w:rsidRDefault="00892F32">
            <w:pPr>
              <w:autoSpaceDE w:val="0"/>
              <w:autoSpaceDN w:val="0"/>
              <w:adjustRightInd w:val="0"/>
              <w:spacing w:after="0" w:line="240" w:lineRule="auto"/>
              <w:jc w:val="both"/>
              <w:rPr>
                <w:rFonts w:ascii="Arial" w:hAnsi="Arial" w:cs="Arial"/>
                <w:color w:val="392C69"/>
              </w:rPr>
            </w:pPr>
            <w:r w:rsidRPr="00892F32">
              <w:rPr>
                <w:rFonts w:ascii="Arial" w:hAnsi="Arial" w:cs="Arial"/>
                <w:color w:val="392C69"/>
              </w:rPr>
              <w:t xml:space="preserve">Статья 26 признана утратившей силу </w:t>
            </w:r>
            <w:hyperlink r:id="rId283" w:history="1">
              <w:r w:rsidRPr="00892F32">
                <w:rPr>
                  <w:rFonts w:ascii="Arial" w:hAnsi="Arial" w:cs="Arial"/>
                  <w:color w:val="0000FF"/>
                </w:rPr>
                <w:t>Законом</w:t>
              </w:r>
            </w:hyperlink>
            <w:r w:rsidRPr="00892F32">
              <w:rPr>
                <w:rFonts w:ascii="Arial" w:hAnsi="Arial" w:cs="Arial"/>
                <w:color w:val="392C69"/>
              </w:rPr>
              <w:t xml:space="preserve"> Московской области от 24.06.2016 N 70/2016-ОЗ с </w:t>
            </w:r>
            <w:hyperlink r:id="rId284" w:history="1">
              <w:r w:rsidRPr="00892F32">
                <w:rPr>
                  <w:rFonts w:ascii="Arial" w:hAnsi="Arial" w:cs="Arial"/>
                  <w:color w:val="0000FF"/>
                </w:rPr>
                <w:t>1 июля 2016 года</w:t>
              </w:r>
            </w:hyperlink>
            <w:r w:rsidRPr="00892F32">
              <w:rPr>
                <w:rFonts w:ascii="Arial" w:hAnsi="Arial" w:cs="Arial"/>
                <w:color w:val="392C69"/>
              </w:rPr>
              <w:t xml:space="preserve">, </w:t>
            </w:r>
            <w:hyperlink r:id="rId285" w:history="1">
              <w:r w:rsidRPr="00892F32">
                <w:rPr>
                  <w:rFonts w:ascii="Arial" w:hAnsi="Arial" w:cs="Arial"/>
                  <w:color w:val="0000FF"/>
                </w:rPr>
                <w:t>Законом</w:t>
              </w:r>
            </w:hyperlink>
            <w:r w:rsidRPr="00892F32">
              <w:rPr>
                <w:rFonts w:ascii="Arial" w:hAnsi="Arial" w:cs="Arial"/>
                <w:color w:val="392C69"/>
              </w:rPr>
              <w:t xml:space="preserve"> Московской области от 27.06.2016 N 73/2016-ОЗ, </w:t>
            </w:r>
            <w:hyperlink r:id="rId286" w:history="1">
              <w:r w:rsidRPr="00892F32">
                <w:rPr>
                  <w:rFonts w:ascii="Arial" w:hAnsi="Arial" w:cs="Arial"/>
                  <w:color w:val="0000FF"/>
                </w:rPr>
                <w:t>вступившим</w:t>
              </w:r>
            </w:hyperlink>
            <w:r w:rsidRPr="00892F32">
              <w:rPr>
                <w:rFonts w:ascii="Arial" w:hAnsi="Arial" w:cs="Arial"/>
                <w:color w:val="392C69"/>
              </w:rPr>
              <w:t xml:space="preserve"> в силу через 10 дней после его официального опубликования.</w:t>
            </w:r>
          </w:p>
        </w:tc>
        <w:tc>
          <w:tcPr>
            <w:tcW w:w="113" w:type="dxa"/>
            <w:shd w:val="clear" w:color="auto" w:fill="F4F3F8"/>
            <w:tcMar>
              <w:top w:w="0" w:type="dxa"/>
              <w:left w:w="0" w:type="dxa"/>
              <w:bottom w:w="0" w:type="dxa"/>
              <w:right w:w="0" w:type="dxa"/>
            </w:tcMar>
          </w:tcPr>
          <w:p w:rsidR="00892F32" w:rsidRPr="00892F32" w:rsidRDefault="00892F32">
            <w:pPr>
              <w:autoSpaceDE w:val="0"/>
              <w:autoSpaceDN w:val="0"/>
              <w:adjustRightInd w:val="0"/>
              <w:spacing w:after="0" w:line="240" w:lineRule="auto"/>
              <w:jc w:val="both"/>
              <w:rPr>
                <w:rFonts w:ascii="Arial" w:hAnsi="Arial" w:cs="Arial"/>
                <w:color w:val="392C69"/>
              </w:rPr>
            </w:pPr>
          </w:p>
        </w:tc>
      </w:tr>
    </w:tbl>
    <w:p w:rsidR="00892F32" w:rsidRPr="00892F32" w:rsidRDefault="00892F32" w:rsidP="00892F32">
      <w:pPr>
        <w:keepNext w:val="0"/>
        <w:keepLines w:val="0"/>
        <w:autoSpaceDE w:val="0"/>
        <w:autoSpaceDN w:val="0"/>
        <w:adjustRightInd w:val="0"/>
        <w:spacing w:before="26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Статья 26. Утратила силу. - Законы Московской области от 24.06.2016 </w:t>
      </w:r>
      <w:hyperlink r:id="rId287" w:history="1">
        <w:r w:rsidRPr="00892F32">
          <w:rPr>
            <w:rFonts w:ascii="Arial" w:eastAsiaTheme="minorHAnsi" w:hAnsi="Arial" w:cs="Arial"/>
            <w:b/>
            <w:bCs/>
            <w:color w:val="0000FF"/>
            <w:sz w:val="22"/>
            <w:szCs w:val="22"/>
          </w:rPr>
          <w:t>N 70/2016-ОЗ</w:t>
        </w:r>
      </w:hyperlink>
      <w:r w:rsidRPr="00892F32">
        <w:rPr>
          <w:rFonts w:ascii="Arial" w:eastAsiaTheme="minorHAnsi" w:hAnsi="Arial" w:cs="Arial"/>
          <w:b/>
          <w:bCs/>
          <w:color w:val="auto"/>
          <w:sz w:val="22"/>
          <w:szCs w:val="22"/>
        </w:rPr>
        <w:t xml:space="preserve">, от 27.06.2016 </w:t>
      </w:r>
      <w:hyperlink r:id="rId288" w:history="1">
        <w:r w:rsidRPr="00892F32">
          <w:rPr>
            <w:rFonts w:ascii="Arial" w:eastAsiaTheme="minorHAnsi" w:hAnsi="Arial" w:cs="Arial"/>
            <w:b/>
            <w:bCs/>
            <w:color w:val="0000FF"/>
            <w:sz w:val="22"/>
            <w:szCs w:val="22"/>
          </w:rPr>
          <w:t>N 73/2016-ОЗ</w:t>
        </w:r>
      </w:hyperlink>
      <w:r w:rsidRPr="00892F32">
        <w:rPr>
          <w:rFonts w:ascii="Arial" w:eastAsiaTheme="minorHAnsi" w:hAnsi="Arial" w:cs="Arial"/>
          <w:b/>
          <w:bCs/>
          <w:color w:val="auto"/>
          <w:sz w:val="22"/>
          <w:szCs w:val="22"/>
        </w:rPr>
        <w:t>.</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Статьи 27 - 28. Утратили силу с 1 июля 2016 года. - </w:t>
      </w:r>
      <w:hyperlink r:id="rId289" w:history="1">
        <w:r w:rsidRPr="00892F32">
          <w:rPr>
            <w:rFonts w:ascii="Arial" w:eastAsiaTheme="minorHAnsi" w:hAnsi="Arial" w:cs="Arial"/>
            <w:b/>
            <w:bCs/>
            <w:color w:val="0000FF"/>
            <w:sz w:val="22"/>
            <w:szCs w:val="22"/>
          </w:rPr>
          <w:t>Закон</w:t>
        </w:r>
      </w:hyperlink>
      <w:r w:rsidRPr="00892F32">
        <w:rPr>
          <w:rFonts w:ascii="Arial" w:eastAsiaTheme="minorHAnsi" w:hAnsi="Arial" w:cs="Arial"/>
          <w:b/>
          <w:bCs/>
          <w:color w:val="auto"/>
          <w:sz w:val="22"/>
          <w:szCs w:val="22"/>
        </w:rPr>
        <w:t xml:space="preserve"> Московской области от 24.06.2016 N 70/2016-ОЗ.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jc w:val="center"/>
        <w:rPr>
          <w:rFonts w:ascii="Arial" w:eastAsiaTheme="minorHAnsi" w:hAnsi="Arial" w:cs="Arial"/>
          <w:b/>
          <w:bCs/>
          <w:color w:val="auto"/>
          <w:sz w:val="22"/>
          <w:szCs w:val="22"/>
        </w:rPr>
      </w:pPr>
      <w:r w:rsidRPr="00892F32">
        <w:rPr>
          <w:rFonts w:ascii="Arial" w:eastAsiaTheme="minorHAnsi" w:hAnsi="Arial" w:cs="Arial"/>
          <w:b/>
          <w:bCs/>
          <w:color w:val="auto"/>
          <w:sz w:val="22"/>
          <w:szCs w:val="22"/>
        </w:rPr>
        <w:t>Глава 7. ЗАКЛЮЧИТЕЛЬНЫЕ ПОЛОЖЕНИЯ</w:t>
      </w:r>
    </w:p>
    <w:p w:rsidR="00892F32" w:rsidRPr="00892F32" w:rsidRDefault="00892F32" w:rsidP="00892F32">
      <w:pPr>
        <w:autoSpaceDE w:val="0"/>
        <w:autoSpaceDN w:val="0"/>
        <w:adjustRightInd w:val="0"/>
        <w:spacing w:after="0" w:line="240" w:lineRule="auto"/>
        <w:jc w:val="center"/>
        <w:rPr>
          <w:rFonts w:ascii="Arial" w:hAnsi="Arial" w:cs="Arial"/>
        </w:rPr>
      </w:pPr>
      <w:r w:rsidRPr="00892F32">
        <w:rPr>
          <w:rFonts w:ascii="Arial" w:hAnsi="Arial" w:cs="Arial"/>
        </w:rPr>
        <w:t xml:space="preserve">(в ред. </w:t>
      </w:r>
      <w:hyperlink r:id="rId290" w:history="1">
        <w:r w:rsidRPr="00892F32">
          <w:rPr>
            <w:rFonts w:ascii="Arial" w:hAnsi="Arial" w:cs="Arial"/>
            <w:color w:val="0000FF"/>
          </w:rPr>
          <w:t>Закона</w:t>
        </w:r>
      </w:hyperlink>
      <w:r w:rsidRPr="00892F32">
        <w:rPr>
          <w:rFonts w:ascii="Arial" w:hAnsi="Arial" w:cs="Arial"/>
        </w:rPr>
        <w:t xml:space="preserve"> Московской области</w:t>
      </w:r>
    </w:p>
    <w:p w:rsidR="00892F32" w:rsidRPr="00892F32" w:rsidRDefault="00892F32" w:rsidP="00892F32">
      <w:pPr>
        <w:autoSpaceDE w:val="0"/>
        <w:autoSpaceDN w:val="0"/>
        <w:adjustRightInd w:val="0"/>
        <w:spacing w:after="0" w:line="240" w:lineRule="auto"/>
        <w:jc w:val="center"/>
        <w:rPr>
          <w:rFonts w:ascii="Arial" w:hAnsi="Arial" w:cs="Arial"/>
        </w:rPr>
      </w:pPr>
      <w:r w:rsidRPr="00892F32">
        <w:rPr>
          <w:rFonts w:ascii="Arial" w:hAnsi="Arial" w:cs="Arial"/>
        </w:rPr>
        <w:t>от 09.07.2013 N 74/2013-ОЗ)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 xml:space="preserve">Статья 29. Утратила силу. - </w:t>
      </w:r>
      <w:hyperlink r:id="rId291" w:history="1">
        <w:r w:rsidRPr="00892F32">
          <w:rPr>
            <w:rFonts w:ascii="Arial" w:eastAsiaTheme="minorHAnsi" w:hAnsi="Arial" w:cs="Arial"/>
            <w:b/>
            <w:bCs/>
            <w:color w:val="0000FF"/>
            <w:sz w:val="22"/>
            <w:szCs w:val="22"/>
          </w:rPr>
          <w:t>Закон</w:t>
        </w:r>
      </w:hyperlink>
      <w:r w:rsidRPr="00892F32">
        <w:rPr>
          <w:rFonts w:ascii="Arial" w:eastAsiaTheme="minorHAnsi" w:hAnsi="Arial" w:cs="Arial"/>
          <w:b/>
          <w:bCs/>
          <w:color w:val="auto"/>
          <w:sz w:val="22"/>
          <w:szCs w:val="22"/>
        </w:rPr>
        <w:t xml:space="preserve"> Московской области от 09.07.2013 N 74/2013-ОЗ.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30. Вступление в силу настоящего Закона</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 xml:space="preserve">Настоящий Закон вступает в силу с 1 января 2008 года, за исключением </w:t>
      </w:r>
      <w:hyperlink w:anchor="Par102" w:history="1">
        <w:r w:rsidRPr="00892F32">
          <w:rPr>
            <w:rFonts w:ascii="Arial" w:hAnsi="Arial" w:cs="Arial"/>
            <w:color w:val="0000FF"/>
          </w:rPr>
          <w:t>части 5 статьи 2</w:t>
        </w:r>
      </w:hyperlink>
      <w:r w:rsidRPr="00892F32">
        <w:rPr>
          <w:rFonts w:ascii="Arial" w:hAnsi="Arial" w:cs="Arial"/>
        </w:rPr>
        <w:t xml:space="preserve"> и </w:t>
      </w:r>
      <w:hyperlink w:anchor="Par125" w:history="1">
        <w:r w:rsidRPr="00892F32">
          <w:rPr>
            <w:rFonts w:ascii="Arial" w:hAnsi="Arial" w:cs="Arial"/>
            <w:color w:val="0000FF"/>
          </w:rPr>
          <w:t>части 5 статьи 3</w:t>
        </w:r>
      </w:hyperlink>
      <w:r w:rsidRPr="00892F32">
        <w:rPr>
          <w:rFonts w:ascii="Arial" w:hAnsi="Arial" w:cs="Arial"/>
        </w:rPr>
        <w:t xml:space="preserve"> настоящего Закона.</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hyperlink w:anchor="Par102" w:history="1">
        <w:r w:rsidRPr="00892F32">
          <w:rPr>
            <w:rFonts w:ascii="Arial" w:hAnsi="Arial" w:cs="Arial"/>
            <w:color w:val="0000FF"/>
          </w:rPr>
          <w:t>Часть 5 статьи 2</w:t>
        </w:r>
      </w:hyperlink>
      <w:r w:rsidRPr="00892F32">
        <w:rPr>
          <w:rFonts w:ascii="Arial" w:hAnsi="Arial" w:cs="Arial"/>
        </w:rPr>
        <w:t xml:space="preserve"> и </w:t>
      </w:r>
      <w:hyperlink w:anchor="Par125" w:history="1">
        <w:r w:rsidRPr="00892F32">
          <w:rPr>
            <w:rFonts w:ascii="Arial" w:hAnsi="Arial" w:cs="Arial"/>
            <w:color w:val="0000FF"/>
          </w:rPr>
          <w:t>часть 5 статьи 3</w:t>
        </w:r>
      </w:hyperlink>
      <w:r w:rsidRPr="00892F32">
        <w:rPr>
          <w:rFonts w:ascii="Arial" w:hAnsi="Arial" w:cs="Arial"/>
        </w:rPr>
        <w:t xml:space="preserve"> вступают в силу с 1 января 2009 года.</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keepNext w:val="0"/>
        <w:keepLines w:val="0"/>
        <w:autoSpaceDE w:val="0"/>
        <w:autoSpaceDN w:val="0"/>
        <w:adjustRightInd w:val="0"/>
        <w:spacing w:before="0" w:line="240" w:lineRule="auto"/>
        <w:ind w:firstLine="540"/>
        <w:jc w:val="both"/>
        <w:rPr>
          <w:rFonts w:ascii="Arial" w:eastAsiaTheme="minorHAnsi" w:hAnsi="Arial" w:cs="Arial"/>
          <w:b/>
          <w:bCs/>
          <w:color w:val="auto"/>
          <w:sz w:val="22"/>
          <w:szCs w:val="22"/>
        </w:rPr>
      </w:pPr>
      <w:r w:rsidRPr="00892F32">
        <w:rPr>
          <w:rFonts w:ascii="Arial" w:eastAsiaTheme="minorHAnsi" w:hAnsi="Arial" w:cs="Arial"/>
          <w:b/>
          <w:bCs/>
          <w:color w:val="auto"/>
          <w:sz w:val="22"/>
          <w:szCs w:val="22"/>
        </w:rPr>
        <w:t>Статья 31. Признание утратившими силу отдельных нормативных правовых актов</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ind w:firstLine="540"/>
        <w:jc w:val="both"/>
        <w:rPr>
          <w:rFonts w:ascii="Arial" w:hAnsi="Arial" w:cs="Arial"/>
        </w:rPr>
      </w:pPr>
      <w:r w:rsidRPr="00892F32">
        <w:rPr>
          <w:rFonts w:ascii="Arial" w:hAnsi="Arial" w:cs="Arial"/>
        </w:rPr>
        <w:t>Со дня вступления в силу настоящего Закона признать утратившими силу:</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hyperlink r:id="rId292" w:history="1">
        <w:r w:rsidRPr="00892F32">
          <w:rPr>
            <w:rFonts w:ascii="Arial" w:hAnsi="Arial" w:cs="Arial"/>
            <w:color w:val="0000FF"/>
          </w:rPr>
          <w:t>Закон</w:t>
        </w:r>
      </w:hyperlink>
      <w:r w:rsidRPr="00892F32">
        <w:rPr>
          <w:rFonts w:ascii="Arial" w:hAnsi="Arial" w:cs="Arial"/>
        </w:rPr>
        <w:t xml:space="preserve"> Московской области от 25.06.2004 N 83/2004-ОЗ "О погребении и похоронном деле в Московской области";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hyperlink r:id="rId293" w:history="1">
        <w:r w:rsidRPr="00892F32">
          <w:rPr>
            <w:rFonts w:ascii="Arial" w:hAnsi="Arial" w:cs="Arial"/>
            <w:color w:val="0000FF"/>
          </w:rPr>
          <w:t>Закон</w:t>
        </w:r>
      </w:hyperlink>
      <w:r w:rsidRPr="00892F32">
        <w:rPr>
          <w:rFonts w:ascii="Arial" w:hAnsi="Arial" w:cs="Arial"/>
        </w:rPr>
        <w:t xml:space="preserve"> Московской области от 24.12.2004 N 190/2004-ОЗ "О внесении изменений в Закон Московской области "О погребении и похоронном деле в Московской области";</w:t>
      </w:r>
    </w:p>
    <w:p w:rsidR="00892F32" w:rsidRPr="00892F32" w:rsidRDefault="00892F32" w:rsidP="00892F32">
      <w:pPr>
        <w:autoSpaceDE w:val="0"/>
        <w:autoSpaceDN w:val="0"/>
        <w:adjustRightInd w:val="0"/>
        <w:spacing w:before="200" w:after="0" w:line="240" w:lineRule="auto"/>
        <w:ind w:firstLine="540"/>
        <w:jc w:val="both"/>
        <w:rPr>
          <w:rFonts w:ascii="Arial" w:hAnsi="Arial" w:cs="Arial"/>
        </w:rPr>
      </w:pPr>
      <w:hyperlink r:id="rId294" w:history="1">
        <w:r w:rsidRPr="00892F32">
          <w:rPr>
            <w:rFonts w:ascii="Arial" w:hAnsi="Arial" w:cs="Arial"/>
            <w:color w:val="0000FF"/>
          </w:rPr>
          <w:t>Закон</w:t>
        </w:r>
      </w:hyperlink>
      <w:r w:rsidRPr="00892F32">
        <w:rPr>
          <w:rFonts w:ascii="Arial" w:hAnsi="Arial" w:cs="Arial"/>
        </w:rPr>
        <w:t xml:space="preserve"> Московской области от 31.05.2006 N 85/2006-ОЗ "О внесении изменений в Закон Московской области "О погребении и похоронном деле в Московской области".</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jc w:val="right"/>
        <w:rPr>
          <w:rFonts w:ascii="Arial" w:hAnsi="Arial" w:cs="Arial"/>
        </w:rPr>
      </w:pPr>
      <w:r w:rsidRPr="00892F32">
        <w:rPr>
          <w:rFonts w:ascii="Arial" w:hAnsi="Arial" w:cs="Arial"/>
        </w:rPr>
        <w:t>Губернатор Московской области</w:t>
      </w:r>
    </w:p>
    <w:p w:rsidR="00892F32" w:rsidRPr="00892F32" w:rsidRDefault="00892F32" w:rsidP="00892F32">
      <w:pPr>
        <w:autoSpaceDE w:val="0"/>
        <w:autoSpaceDN w:val="0"/>
        <w:adjustRightInd w:val="0"/>
        <w:spacing w:after="0" w:line="240" w:lineRule="auto"/>
        <w:jc w:val="right"/>
        <w:rPr>
          <w:rFonts w:ascii="Arial" w:hAnsi="Arial" w:cs="Arial"/>
        </w:rPr>
      </w:pPr>
      <w:r w:rsidRPr="00892F32">
        <w:rPr>
          <w:rFonts w:ascii="Arial" w:hAnsi="Arial" w:cs="Arial"/>
        </w:rPr>
        <w:t>Б.В. Громов</w:t>
      </w:r>
    </w:p>
    <w:p w:rsidR="00892F32" w:rsidRPr="00892F32" w:rsidRDefault="00892F32" w:rsidP="00892F32">
      <w:pPr>
        <w:autoSpaceDE w:val="0"/>
        <w:autoSpaceDN w:val="0"/>
        <w:adjustRightInd w:val="0"/>
        <w:spacing w:after="0" w:line="240" w:lineRule="auto"/>
        <w:rPr>
          <w:rFonts w:ascii="Arial" w:hAnsi="Arial" w:cs="Arial"/>
        </w:rPr>
      </w:pPr>
      <w:r w:rsidRPr="00892F32">
        <w:rPr>
          <w:rFonts w:ascii="Arial" w:hAnsi="Arial" w:cs="Arial"/>
        </w:rPr>
        <w:t>17 июля 2007 года</w:t>
      </w:r>
    </w:p>
    <w:p w:rsidR="00892F32" w:rsidRPr="00892F32" w:rsidRDefault="00892F32" w:rsidP="00892F32">
      <w:pPr>
        <w:autoSpaceDE w:val="0"/>
        <w:autoSpaceDN w:val="0"/>
        <w:adjustRightInd w:val="0"/>
        <w:spacing w:before="200" w:after="0" w:line="240" w:lineRule="auto"/>
        <w:rPr>
          <w:rFonts w:ascii="Arial" w:hAnsi="Arial" w:cs="Arial"/>
        </w:rPr>
      </w:pPr>
      <w:r w:rsidRPr="00892F32">
        <w:rPr>
          <w:rFonts w:ascii="Arial" w:hAnsi="Arial" w:cs="Arial"/>
        </w:rPr>
        <w:t>N 115/2007-ОЗ</w:t>
      </w: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autoSpaceDE w:val="0"/>
        <w:autoSpaceDN w:val="0"/>
        <w:adjustRightInd w:val="0"/>
        <w:spacing w:after="0" w:line="240" w:lineRule="auto"/>
        <w:jc w:val="both"/>
        <w:rPr>
          <w:rFonts w:ascii="Arial" w:hAnsi="Arial" w:cs="Arial"/>
        </w:rPr>
      </w:pPr>
    </w:p>
    <w:p w:rsidR="00892F32" w:rsidRPr="00892F32" w:rsidRDefault="00892F32" w:rsidP="00892F32">
      <w:pPr>
        <w:pBdr>
          <w:top w:val="single" w:sz="6" w:space="0" w:color="auto"/>
        </w:pBdr>
        <w:autoSpaceDE w:val="0"/>
        <w:autoSpaceDN w:val="0"/>
        <w:adjustRightInd w:val="0"/>
        <w:spacing w:before="100" w:after="100" w:line="240" w:lineRule="auto"/>
        <w:jc w:val="both"/>
        <w:rPr>
          <w:rFonts w:ascii="Arial" w:hAnsi="Arial" w:cs="Arial"/>
        </w:rPr>
      </w:pPr>
    </w:p>
    <w:p w:rsidR="003B6189" w:rsidRPr="00892F32" w:rsidRDefault="003B6189"/>
    <w:sectPr w:rsidR="003B6189" w:rsidRPr="00892F32" w:rsidSect="00892F32">
      <w:pgSz w:w="11906" w:h="16838"/>
      <w:pgMar w:top="709" w:right="566" w:bottom="1134"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EE"/>
    <w:rsid w:val="003B6189"/>
    <w:rsid w:val="00892F32"/>
    <w:rsid w:val="00D8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4DC8-0001-4788-9DEC-D12DFA7E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OB&amp;n=231683&amp;dst=100018" TargetMode="External"/><Relationship Id="rId21" Type="http://schemas.openxmlformats.org/officeDocument/2006/relationships/hyperlink" Target="https://login.consultant.ru/link/?req=doc&amp;base=MOB&amp;n=231683&amp;dst=100007" TargetMode="External"/><Relationship Id="rId42" Type="http://schemas.openxmlformats.org/officeDocument/2006/relationships/hyperlink" Target="https://login.consultant.ru/link/?req=doc&amp;base=MOB&amp;n=100820&amp;dst=100009" TargetMode="External"/><Relationship Id="rId63" Type="http://schemas.openxmlformats.org/officeDocument/2006/relationships/hyperlink" Target="https://login.consultant.ru/link/?req=doc&amp;base=MOB&amp;n=120245&amp;dst=100014" TargetMode="External"/><Relationship Id="rId84" Type="http://schemas.openxmlformats.org/officeDocument/2006/relationships/hyperlink" Target="https://login.consultant.ru/link/?req=doc&amp;base=MOB&amp;n=165168&amp;dst=100015" TargetMode="External"/><Relationship Id="rId138" Type="http://schemas.openxmlformats.org/officeDocument/2006/relationships/hyperlink" Target="https://login.consultant.ru/link/?req=doc&amp;base=MOB&amp;n=395691&amp;dst=100014" TargetMode="External"/><Relationship Id="rId159" Type="http://schemas.openxmlformats.org/officeDocument/2006/relationships/hyperlink" Target="https://login.consultant.ru/link/?req=doc&amp;base=MOB&amp;n=120245&amp;dst=100045" TargetMode="External"/><Relationship Id="rId170" Type="http://schemas.openxmlformats.org/officeDocument/2006/relationships/hyperlink" Target="https://login.consultant.ru/link/?req=doc&amp;base=MOB&amp;n=349062&amp;dst=100073" TargetMode="External"/><Relationship Id="rId191" Type="http://schemas.openxmlformats.org/officeDocument/2006/relationships/hyperlink" Target="https://login.consultant.ru/link/?req=doc&amp;base=MOB&amp;n=349062&amp;dst=100087" TargetMode="External"/><Relationship Id="rId205" Type="http://schemas.openxmlformats.org/officeDocument/2006/relationships/hyperlink" Target="https://login.consultant.ru/link/?req=doc&amp;base=MOB&amp;n=395691&amp;dst=100028" TargetMode="External"/><Relationship Id="rId226" Type="http://schemas.openxmlformats.org/officeDocument/2006/relationships/hyperlink" Target="https://login.consultant.ru/link/?req=doc&amp;base=MOB&amp;n=349062&amp;dst=100150" TargetMode="External"/><Relationship Id="rId247" Type="http://schemas.openxmlformats.org/officeDocument/2006/relationships/hyperlink" Target="https://login.consultant.ru/link/?req=doc&amp;base=MOB&amp;n=137304&amp;dst=100026" TargetMode="External"/><Relationship Id="rId107" Type="http://schemas.openxmlformats.org/officeDocument/2006/relationships/hyperlink" Target="https://login.consultant.ru/link/?req=doc&amp;base=MOB&amp;n=174207&amp;dst=100010" TargetMode="External"/><Relationship Id="rId268" Type="http://schemas.openxmlformats.org/officeDocument/2006/relationships/hyperlink" Target="https://login.consultant.ru/link/?req=doc&amp;base=MOB&amp;n=293032&amp;dst=100193" TargetMode="External"/><Relationship Id="rId289" Type="http://schemas.openxmlformats.org/officeDocument/2006/relationships/hyperlink" Target="https://login.consultant.ru/link/?req=doc&amp;base=MOB&amp;n=370443&amp;dst=100038" TargetMode="External"/><Relationship Id="rId11" Type="http://schemas.openxmlformats.org/officeDocument/2006/relationships/hyperlink" Target="https://login.consultant.ru/link/?req=doc&amp;base=MOB&amp;n=137304&amp;dst=100007" TargetMode="External"/><Relationship Id="rId32" Type="http://schemas.openxmlformats.org/officeDocument/2006/relationships/hyperlink" Target="https://login.consultant.ru/link/?req=doc&amp;base=MOB&amp;n=364107&amp;dst=100007" TargetMode="External"/><Relationship Id="rId53" Type="http://schemas.openxmlformats.org/officeDocument/2006/relationships/hyperlink" Target="https://login.consultant.ru/link/?req=doc&amp;base=MOB&amp;n=395691&amp;dst=100009" TargetMode="External"/><Relationship Id="rId74" Type="http://schemas.openxmlformats.org/officeDocument/2006/relationships/hyperlink" Target="https://login.consultant.ru/link/?req=doc&amp;base=MOB&amp;n=62149&amp;dst=100021" TargetMode="External"/><Relationship Id="rId128" Type="http://schemas.openxmlformats.org/officeDocument/2006/relationships/hyperlink" Target="https://login.consultant.ru/link/?req=doc&amp;base=MOB&amp;n=349062&amp;dst=100027" TargetMode="External"/><Relationship Id="rId149" Type="http://schemas.openxmlformats.org/officeDocument/2006/relationships/hyperlink" Target="https://login.consultant.ru/link/?req=doc&amp;base=MOB&amp;n=349062&amp;dst=100042" TargetMode="External"/><Relationship Id="rId5" Type="http://schemas.openxmlformats.org/officeDocument/2006/relationships/hyperlink" Target="https://login.consultant.ru/link/?req=doc&amp;base=MOB&amp;n=52924" TargetMode="External"/><Relationship Id="rId95" Type="http://schemas.openxmlformats.org/officeDocument/2006/relationships/hyperlink" Target="https://login.consultant.ru/link/?req=doc&amp;base=MOB&amp;n=242036&amp;dst=100013" TargetMode="External"/><Relationship Id="rId160" Type="http://schemas.openxmlformats.org/officeDocument/2006/relationships/hyperlink" Target="https://login.consultant.ru/link/?req=doc&amp;base=MOB&amp;n=231683&amp;dst=100025" TargetMode="External"/><Relationship Id="rId181" Type="http://schemas.openxmlformats.org/officeDocument/2006/relationships/hyperlink" Target="https://login.consultant.ru/link/?req=doc&amp;base=MOB&amp;n=293032&amp;dst=100081" TargetMode="External"/><Relationship Id="rId216" Type="http://schemas.openxmlformats.org/officeDocument/2006/relationships/hyperlink" Target="https://login.consultant.ru/link/?req=doc&amp;base=MOB&amp;n=395691&amp;dst=100046" TargetMode="External"/><Relationship Id="rId237" Type="http://schemas.openxmlformats.org/officeDocument/2006/relationships/hyperlink" Target="https://login.consultant.ru/link/?req=doc&amp;base=MOB&amp;n=349062&amp;dst=100177" TargetMode="External"/><Relationship Id="rId258" Type="http://schemas.openxmlformats.org/officeDocument/2006/relationships/hyperlink" Target="https://login.consultant.ru/link/?req=doc&amp;base=MOB&amp;n=392825&amp;dst=100029" TargetMode="External"/><Relationship Id="rId279" Type="http://schemas.openxmlformats.org/officeDocument/2006/relationships/hyperlink" Target="https://login.consultant.ru/link/?req=doc&amp;base=MOB&amp;n=231683&amp;dst=100105" TargetMode="External"/><Relationship Id="rId22" Type="http://schemas.openxmlformats.org/officeDocument/2006/relationships/hyperlink" Target="https://login.consultant.ru/link/?req=doc&amp;base=MOB&amp;n=242036&amp;dst=100007" TargetMode="External"/><Relationship Id="rId43" Type="http://schemas.openxmlformats.org/officeDocument/2006/relationships/hyperlink" Target="https://login.consultant.ru/link/?req=doc&amp;base=MOB&amp;n=62149&amp;dst=100010" TargetMode="External"/><Relationship Id="rId64" Type="http://schemas.openxmlformats.org/officeDocument/2006/relationships/hyperlink" Target="https://login.consultant.ru/link/?req=doc&amp;base=MOB&amp;n=391970&amp;dst=100016" TargetMode="External"/><Relationship Id="rId118" Type="http://schemas.openxmlformats.org/officeDocument/2006/relationships/hyperlink" Target="https://login.consultant.ru/link/?req=doc&amp;base=MOB&amp;n=293032&amp;dst=100018" TargetMode="External"/><Relationship Id="rId139" Type="http://schemas.openxmlformats.org/officeDocument/2006/relationships/hyperlink" Target="https://login.consultant.ru/link/?req=doc&amp;base=MOB&amp;n=395691&amp;dst=100018" TargetMode="External"/><Relationship Id="rId290" Type="http://schemas.openxmlformats.org/officeDocument/2006/relationships/hyperlink" Target="https://login.consultant.ru/link/?req=doc&amp;base=MOB&amp;n=174207&amp;dst=100111" TargetMode="External"/><Relationship Id="rId85" Type="http://schemas.openxmlformats.org/officeDocument/2006/relationships/hyperlink" Target="https://login.consultant.ru/link/?req=doc&amp;base=MOB&amp;n=183135&amp;dst=100015" TargetMode="External"/><Relationship Id="rId150" Type="http://schemas.openxmlformats.org/officeDocument/2006/relationships/hyperlink" Target="https://login.consultant.ru/link/?req=doc&amp;base=MOB&amp;n=349062&amp;dst=100043" TargetMode="External"/><Relationship Id="rId171" Type="http://schemas.openxmlformats.org/officeDocument/2006/relationships/hyperlink" Target="https://login.consultant.ru/link/?req=doc&amp;base=MOB&amp;n=313936&amp;dst=100018" TargetMode="External"/><Relationship Id="rId192" Type="http://schemas.openxmlformats.org/officeDocument/2006/relationships/hyperlink" Target="https://login.consultant.ru/link/?req=doc&amp;base=MOB&amp;n=313936&amp;dst=100029" TargetMode="External"/><Relationship Id="rId206" Type="http://schemas.openxmlformats.org/officeDocument/2006/relationships/hyperlink" Target="https://login.consultant.ru/link/?req=doc&amp;base=MOB&amp;n=293032&amp;dst=100107" TargetMode="External"/><Relationship Id="rId227" Type="http://schemas.openxmlformats.org/officeDocument/2006/relationships/hyperlink" Target="https://login.consultant.ru/link/?req=doc&amp;base=MOB&amp;n=231683&amp;dst=100078" TargetMode="External"/><Relationship Id="rId248" Type="http://schemas.openxmlformats.org/officeDocument/2006/relationships/hyperlink" Target="https://login.consultant.ru/link/?req=doc&amp;base=MOB&amp;n=174207&amp;dst=100075" TargetMode="External"/><Relationship Id="rId269" Type="http://schemas.openxmlformats.org/officeDocument/2006/relationships/hyperlink" Target="https://login.consultant.ru/link/?req=doc&amp;base=MOB&amp;n=349062&amp;dst=100239" TargetMode="External"/><Relationship Id="rId12" Type="http://schemas.openxmlformats.org/officeDocument/2006/relationships/hyperlink" Target="https://login.consultant.ru/link/?req=doc&amp;base=MOB&amp;n=165168&amp;dst=100007" TargetMode="External"/><Relationship Id="rId33" Type="http://schemas.openxmlformats.org/officeDocument/2006/relationships/hyperlink" Target="https://login.consultant.ru/link/?req=doc&amp;base=MOB&amp;n=391970&amp;dst=100015" TargetMode="External"/><Relationship Id="rId108" Type="http://schemas.openxmlformats.org/officeDocument/2006/relationships/hyperlink" Target="https://login.consultant.ru/link/?req=doc&amp;base=MOB&amp;n=200957&amp;dst=100010" TargetMode="External"/><Relationship Id="rId129" Type="http://schemas.openxmlformats.org/officeDocument/2006/relationships/hyperlink" Target="https://login.consultant.ru/link/?req=doc&amp;base=MOB&amp;n=293032&amp;dst=100027" TargetMode="External"/><Relationship Id="rId280" Type="http://schemas.openxmlformats.org/officeDocument/2006/relationships/hyperlink" Target="https://login.consultant.ru/link/?req=doc&amp;base=MOB&amp;n=370443&amp;dst=100038" TargetMode="External"/><Relationship Id="rId54" Type="http://schemas.openxmlformats.org/officeDocument/2006/relationships/hyperlink" Target="https://login.consultant.ru/link/?req=doc&amp;base=MOB&amp;n=120245&amp;dst=100013" TargetMode="External"/><Relationship Id="rId75" Type="http://schemas.openxmlformats.org/officeDocument/2006/relationships/hyperlink" Target="https://login.consultant.ru/link/?req=doc&amp;base=MOB&amp;n=114103&amp;dst=100012" TargetMode="External"/><Relationship Id="rId96" Type="http://schemas.openxmlformats.org/officeDocument/2006/relationships/hyperlink" Target="https://login.consultant.ru/link/?req=doc&amp;base=MOB&amp;n=242036&amp;dst=100014" TargetMode="External"/><Relationship Id="rId140" Type="http://schemas.openxmlformats.org/officeDocument/2006/relationships/hyperlink" Target="https://login.consultant.ru/link/?req=doc&amp;base=MOB&amp;n=293032&amp;dst=100032" TargetMode="External"/><Relationship Id="rId161" Type="http://schemas.openxmlformats.org/officeDocument/2006/relationships/hyperlink" Target="https://login.consultant.ru/link/?req=doc&amp;base=MOB&amp;n=293032&amp;dst=100052" TargetMode="External"/><Relationship Id="rId182" Type="http://schemas.openxmlformats.org/officeDocument/2006/relationships/hyperlink" Target="https://login.consultant.ru/link/?req=doc&amp;base=MOB&amp;n=349062&amp;dst=100082" TargetMode="External"/><Relationship Id="rId217" Type="http://schemas.openxmlformats.org/officeDocument/2006/relationships/hyperlink" Target="https://login.consultant.ru/link/?req=doc&amp;base=MOB&amp;n=293032&amp;dst=100129" TargetMode="External"/><Relationship Id="rId6" Type="http://schemas.openxmlformats.org/officeDocument/2006/relationships/hyperlink" Target="https://login.consultant.ru/link/?req=doc&amp;base=MOB&amp;n=62149&amp;dst=100007" TargetMode="External"/><Relationship Id="rId238" Type="http://schemas.openxmlformats.org/officeDocument/2006/relationships/hyperlink" Target="https://login.consultant.ru/link/?req=doc&amp;base=MOB&amp;n=349062&amp;dst=100179" TargetMode="External"/><Relationship Id="rId259" Type="http://schemas.openxmlformats.org/officeDocument/2006/relationships/hyperlink" Target="https://login.consultant.ru/link/?req=doc&amp;base=MOB&amp;n=349062&amp;dst=100231" TargetMode="External"/><Relationship Id="rId23" Type="http://schemas.openxmlformats.org/officeDocument/2006/relationships/hyperlink" Target="https://login.consultant.ru/link/?req=doc&amp;base=MOB&amp;n=259271&amp;dst=100007" TargetMode="External"/><Relationship Id="rId119" Type="http://schemas.openxmlformats.org/officeDocument/2006/relationships/hyperlink" Target="https://login.consultant.ru/link/?req=doc&amp;base=MOB&amp;n=293032&amp;dst=100020" TargetMode="External"/><Relationship Id="rId270" Type="http://schemas.openxmlformats.org/officeDocument/2006/relationships/hyperlink" Target="https://login.consultant.ru/link/?req=doc&amp;base=MOB&amp;n=349062&amp;dst=100243" TargetMode="External"/><Relationship Id="rId291" Type="http://schemas.openxmlformats.org/officeDocument/2006/relationships/hyperlink" Target="https://login.consultant.ru/link/?req=doc&amp;base=MOB&amp;n=174207&amp;dst=100113" TargetMode="External"/><Relationship Id="rId44" Type="http://schemas.openxmlformats.org/officeDocument/2006/relationships/hyperlink" Target="https://login.consultant.ru/link/?req=doc&amp;base=MOB&amp;n=100820&amp;dst=100010" TargetMode="External"/><Relationship Id="rId65" Type="http://schemas.openxmlformats.org/officeDocument/2006/relationships/hyperlink" Target="https://login.consultant.ru/link/?req=doc&amp;base=MOB&amp;n=183135&amp;dst=100009" TargetMode="External"/><Relationship Id="rId86" Type="http://schemas.openxmlformats.org/officeDocument/2006/relationships/hyperlink" Target="https://login.consultant.ru/link/?req=doc&amp;base=MOB&amp;n=198300&amp;dst=100011" TargetMode="External"/><Relationship Id="rId130" Type="http://schemas.openxmlformats.org/officeDocument/2006/relationships/hyperlink" Target="https://login.consultant.ru/link/?req=doc&amp;base=MOB&amp;n=349062&amp;dst=100029" TargetMode="External"/><Relationship Id="rId151" Type="http://schemas.openxmlformats.org/officeDocument/2006/relationships/hyperlink" Target="https://login.consultant.ru/link/?req=doc&amp;base=MOB&amp;n=349062&amp;dst=100044" TargetMode="External"/><Relationship Id="rId172" Type="http://schemas.openxmlformats.org/officeDocument/2006/relationships/hyperlink" Target="https://login.consultant.ru/link/?req=doc&amp;base=MOB&amp;n=349062&amp;dst=100077" TargetMode="External"/><Relationship Id="rId193" Type="http://schemas.openxmlformats.org/officeDocument/2006/relationships/hyperlink" Target="https://login.consultant.ru/link/?req=doc&amp;base=MOB&amp;n=392825&amp;dst=100022" TargetMode="External"/><Relationship Id="rId207" Type="http://schemas.openxmlformats.org/officeDocument/2006/relationships/hyperlink" Target="https://login.consultant.ru/link/?req=doc&amp;base=MOB&amp;n=395691&amp;dst=100031" TargetMode="External"/><Relationship Id="rId228" Type="http://schemas.openxmlformats.org/officeDocument/2006/relationships/hyperlink" Target="https://login.consultant.ru/link/?req=doc&amp;base=MOB&amp;n=349062&amp;dst=100153" TargetMode="External"/><Relationship Id="rId249" Type="http://schemas.openxmlformats.org/officeDocument/2006/relationships/hyperlink" Target="https://login.consultant.ru/link/?req=doc&amp;base=MOB&amp;n=364107&amp;dst=100009" TargetMode="External"/><Relationship Id="rId13" Type="http://schemas.openxmlformats.org/officeDocument/2006/relationships/hyperlink" Target="https://login.consultant.ru/link/?req=doc&amp;base=MOB&amp;n=174207&amp;dst=100007" TargetMode="External"/><Relationship Id="rId109" Type="http://schemas.openxmlformats.org/officeDocument/2006/relationships/hyperlink" Target="https://login.consultant.ru/link/?req=doc&amp;base=MOB&amp;n=293032&amp;dst=100017" TargetMode="External"/><Relationship Id="rId260" Type="http://schemas.openxmlformats.org/officeDocument/2006/relationships/hyperlink" Target="https://login.consultant.ru/link/?req=doc&amp;base=MOB&amp;n=313936&amp;dst=100052" TargetMode="External"/><Relationship Id="rId281" Type="http://schemas.openxmlformats.org/officeDocument/2006/relationships/hyperlink" Target="https://login.consultant.ru/link/?req=doc&amp;base=MOB&amp;n=370443&amp;dst=100038" TargetMode="External"/><Relationship Id="rId34" Type="http://schemas.openxmlformats.org/officeDocument/2006/relationships/hyperlink" Target="https://login.consultant.ru/link/?req=doc&amp;base=MOB&amp;n=392825&amp;dst=100007" TargetMode="External"/><Relationship Id="rId55" Type="http://schemas.openxmlformats.org/officeDocument/2006/relationships/hyperlink" Target="https://login.consultant.ru/link/?req=doc&amp;base=MOB&amp;n=349062&amp;dst=100013" TargetMode="External"/><Relationship Id="rId76" Type="http://schemas.openxmlformats.org/officeDocument/2006/relationships/hyperlink" Target="https://login.consultant.ru/link/?req=doc&amp;base=MOB&amp;n=137304&amp;dst=100010" TargetMode="External"/><Relationship Id="rId97" Type="http://schemas.openxmlformats.org/officeDocument/2006/relationships/hyperlink" Target="https://login.consultant.ru/link/?req=doc&amp;base=MOB&amp;n=319564&amp;dst=100015" TargetMode="External"/><Relationship Id="rId120" Type="http://schemas.openxmlformats.org/officeDocument/2006/relationships/hyperlink" Target="https://login.consultant.ru/link/?req=doc&amp;base=MOB&amp;n=395691&amp;dst=100011" TargetMode="External"/><Relationship Id="rId141" Type="http://schemas.openxmlformats.org/officeDocument/2006/relationships/hyperlink" Target="https://login.consultant.ru/link/?req=doc&amp;base=MOB&amp;n=62149&amp;dst=100039" TargetMode="External"/><Relationship Id="rId7" Type="http://schemas.openxmlformats.org/officeDocument/2006/relationships/hyperlink" Target="https://login.consultant.ru/link/?req=doc&amp;base=MOB&amp;n=100820&amp;dst=100007" TargetMode="External"/><Relationship Id="rId71" Type="http://schemas.openxmlformats.org/officeDocument/2006/relationships/hyperlink" Target="https://login.consultant.ru/link/?req=doc&amp;base=MOB&amp;n=183135&amp;dst=100011" TargetMode="External"/><Relationship Id="rId92" Type="http://schemas.openxmlformats.org/officeDocument/2006/relationships/hyperlink" Target="https://login.consultant.ru/link/?req=doc&amp;base=MOB&amp;n=183135&amp;dst=100016" TargetMode="External"/><Relationship Id="rId162" Type="http://schemas.openxmlformats.org/officeDocument/2006/relationships/hyperlink" Target="https://login.consultant.ru/link/?req=doc&amp;base=MOB&amp;n=349062&amp;dst=100054" TargetMode="External"/><Relationship Id="rId183" Type="http://schemas.openxmlformats.org/officeDocument/2006/relationships/hyperlink" Target="https://login.consultant.ru/link/?req=doc&amp;base=MOB&amp;n=313936&amp;dst=100022" TargetMode="External"/><Relationship Id="rId213" Type="http://schemas.openxmlformats.org/officeDocument/2006/relationships/hyperlink" Target="https://login.consultant.ru/link/?req=doc&amp;base=MOB&amp;n=313936&amp;dst=100039" TargetMode="External"/><Relationship Id="rId218" Type="http://schemas.openxmlformats.org/officeDocument/2006/relationships/hyperlink" Target="https://login.consultant.ru/link/?req=doc&amp;base=MOB&amp;n=231683&amp;dst=100069" TargetMode="External"/><Relationship Id="rId234" Type="http://schemas.openxmlformats.org/officeDocument/2006/relationships/hyperlink" Target="https://login.consultant.ru/link/?req=doc&amp;base=MOB&amp;n=392825&amp;dst=100026" TargetMode="External"/><Relationship Id="rId239" Type="http://schemas.openxmlformats.org/officeDocument/2006/relationships/hyperlink" Target="https://login.consultant.ru/link/?req=doc&amp;base=MOB&amp;n=293032&amp;dst=100160" TargetMode="External"/><Relationship Id="rId2" Type="http://schemas.openxmlformats.org/officeDocument/2006/relationships/settings" Target="settings.xml"/><Relationship Id="rId29" Type="http://schemas.openxmlformats.org/officeDocument/2006/relationships/hyperlink" Target="https://login.consultant.ru/link/?req=doc&amp;base=MOB&amp;n=313936&amp;dst=100007" TargetMode="External"/><Relationship Id="rId250" Type="http://schemas.openxmlformats.org/officeDocument/2006/relationships/hyperlink" Target="https://login.consultant.ru/link/?req=doc&amp;base=MOB&amp;n=174207&amp;dst=100077" TargetMode="External"/><Relationship Id="rId255" Type="http://schemas.openxmlformats.org/officeDocument/2006/relationships/hyperlink" Target="https://login.consultant.ru/link/?req=doc&amp;base=MOB&amp;n=349062&amp;dst=100212" TargetMode="External"/><Relationship Id="rId271" Type="http://schemas.openxmlformats.org/officeDocument/2006/relationships/hyperlink" Target="https://login.consultant.ru/link/?req=doc&amp;base=MOB&amp;n=349062&amp;dst=100244" TargetMode="External"/><Relationship Id="rId276" Type="http://schemas.openxmlformats.org/officeDocument/2006/relationships/hyperlink" Target="https://login.consultant.ru/link/?req=doc&amp;base=MOB&amp;n=392825&amp;dst=100034" TargetMode="External"/><Relationship Id="rId292" Type="http://schemas.openxmlformats.org/officeDocument/2006/relationships/hyperlink" Target="https://login.consultant.ru/link/?req=doc&amp;base=MOB&amp;n=40434" TargetMode="External"/><Relationship Id="rId24" Type="http://schemas.openxmlformats.org/officeDocument/2006/relationships/hyperlink" Target="https://login.consultant.ru/link/?req=doc&amp;base=MOB&amp;n=356064&amp;dst=100036" TargetMode="External"/><Relationship Id="rId40" Type="http://schemas.openxmlformats.org/officeDocument/2006/relationships/hyperlink" Target="https://login.consultant.ru/link/?req=doc&amp;base=MOB&amp;n=349062&amp;dst=100009" TargetMode="External"/><Relationship Id="rId45" Type="http://schemas.openxmlformats.org/officeDocument/2006/relationships/hyperlink" Target="https://login.consultant.ru/link/?req=doc&amp;base=MOB&amp;n=62149&amp;dst=100011" TargetMode="External"/><Relationship Id="rId66" Type="http://schemas.openxmlformats.org/officeDocument/2006/relationships/hyperlink" Target="https://login.consultant.ru/link/?req=doc&amp;base=MOB&amp;n=198300&amp;dst=100008" TargetMode="External"/><Relationship Id="rId87" Type="http://schemas.openxmlformats.org/officeDocument/2006/relationships/hyperlink" Target="https://login.consultant.ru/link/?req=doc&amp;base=MOB&amp;n=221460&amp;dst=100011" TargetMode="External"/><Relationship Id="rId110" Type="http://schemas.openxmlformats.org/officeDocument/2006/relationships/hyperlink" Target="https://login.consultant.ru/link/?req=doc&amp;base=MOB&amp;n=231683&amp;dst=100011" TargetMode="External"/><Relationship Id="rId115" Type="http://schemas.openxmlformats.org/officeDocument/2006/relationships/hyperlink" Target="https://login.consultant.ru/link/?req=doc&amp;base=MOB&amp;n=313936&amp;dst=100013" TargetMode="External"/><Relationship Id="rId131" Type="http://schemas.openxmlformats.org/officeDocument/2006/relationships/hyperlink" Target="https://login.consultant.ru/link/?req=doc&amp;base=MOB&amp;n=392825&amp;dst=100010" TargetMode="External"/><Relationship Id="rId136" Type="http://schemas.openxmlformats.org/officeDocument/2006/relationships/hyperlink" Target="https://login.consultant.ru/link/?req=doc&amp;base=MOB&amp;n=313936&amp;dst=100015" TargetMode="External"/><Relationship Id="rId157" Type="http://schemas.openxmlformats.org/officeDocument/2006/relationships/hyperlink" Target="https://login.consultant.ru/link/?req=doc&amp;base=MOB&amp;n=313936&amp;dst=100016" TargetMode="External"/><Relationship Id="rId178" Type="http://schemas.openxmlformats.org/officeDocument/2006/relationships/hyperlink" Target="https://login.consultant.ru/link/?req=doc&amp;base=MOB&amp;n=231683&amp;dst=100032" TargetMode="External"/><Relationship Id="rId61" Type="http://schemas.openxmlformats.org/officeDocument/2006/relationships/hyperlink" Target="https://login.consultant.ru/link/?req=doc&amp;base=MOB&amp;n=293032&amp;dst=100014" TargetMode="External"/><Relationship Id="rId82" Type="http://schemas.openxmlformats.org/officeDocument/2006/relationships/hyperlink" Target="https://login.consultant.ru/link/?req=doc&amp;base=MOB&amp;n=114103&amp;dst=100013" TargetMode="External"/><Relationship Id="rId152" Type="http://schemas.openxmlformats.org/officeDocument/2006/relationships/hyperlink" Target="https://login.consultant.ru/link/?req=doc&amp;base=MOB&amp;n=293032&amp;dst=100037" TargetMode="External"/><Relationship Id="rId173" Type="http://schemas.openxmlformats.org/officeDocument/2006/relationships/hyperlink" Target="https://login.consultant.ru/link/?req=doc&amp;base=MOB&amp;n=313936&amp;dst=100019" TargetMode="External"/><Relationship Id="rId194" Type="http://schemas.openxmlformats.org/officeDocument/2006/relationships/hyperlink" Target="https://login.consultant.ru/link/?req=doc&amp;base=MOB&amp;n=293032&amp;dst=100085" TargetMode="External"/><Relationship Id="rId199" Type="http://schemas.openxmlformats.org/officeDocument/2006/relationships/hyperlink" Target="https://login.consultant.ru/link/?req=doc&amp;base=MOB&amp;n=349062&amp;dst=100106" TargetMode="External"/><Relationship Id="rId203" Type="http://schemas.openxmlformats.org/officeDocument/2006/relationships/hyperlink" Target="https://login.consultant.ru/link/?req=doc&amp;base=MOB&amp;n=313936&amp;dst=100036" TargetMode="External"/><Relationship Id="rId208" Type="http://schemas.openxmlformats.org/officeDocument/2006/relationships/hyperlink" Target="https://login.consultant.ru/link/?req=doc&amp;base=MOB&amp;n=349062&amp;dst=100124" TargetMode="External"/><Relationship Id="rId229" Type="http://schemas.openxmlformats.org/officeDocument/2006/relationships/hyperlink" Target="https://login.consultant.ru/link/?req=doc&amp;base=MOB&amp;n=349062&amp;dst=100155" TargetMode="External"/><Relationship Id="rId19" Type="http://schemas.openxmlformats.org/officeDocument/2006/relationships/hyperlink" Target="https://login.consultant.ru/link/?req=doc&amp;base=MOB&amp;n=221460&amp;dst=100007" TargetMode="External"/><Relationship Id="rId224" Type="http://schemas.openxmlformats.org/officeDocument/2006/relationships/hyperlink" Target="https://login.consultant.ru/link/?req=doc&amp;base=MOB&amp;n=293032&amp;dst=100143" TargetMode="External"/><Relationship Id="rId240" Type="http://schemas.openxmlformats.org/officeDocument/2006/relationships/hyperlink" Target="https://login.consultant.ru/link/?req=doc&amp;base=MOB&amp;n=313936&amp;dst=100047" TargetMode="External"/><Relationship Id="rId245" Type="http://schemas.openxmlformats.org/officeDocument/2006/relationships/hyperlink" Target="https://login.consultant.ru/link/?req=doc&amp;base=MOB&amp;n=174207&amp;dst=100073" TargetMode="External"/><Relationship Id="rId261" Type="http://schemas.openxmlformats.org/officeDocument/2006/relationships/hyperlink" Target="https://login.consultant.ru/link/?req=doc&amp;base=MOB&amp;n=349062&amp;dst=100235" TargetMode="External"/><Relationship Id="rId266" Type="http://schemas.openxmlformats.org/officeDocument/2006/relationships/hyperlink" Target="https://login.consultant.ru/link/?req=doc&amp;base=MOB&amp;n=313936&amp;dst=100053" TargetMode="External"/><Relationship Id="rId287" Type="http://schemas.openxmlformats.org/officeDocument/2006/relationships/hyperlink" Target="https://login.consultant.ru/link/?req=doc&amp;base=MOB&amp;n=370443&amp;dst=100038" TargetMode="External"/><Relationship Id="rId14" Type="http://schemas.openxmlformats.org/officeDocument/2006/relationships/hyperlink" Target="https://login.consultant.ru/link/?req=doc&amp;base=MOB&amp;n=339984&amp;dst=100127" TargetMode="External"/><Relationship Id="rId30" Type="http://schemas.openxmlformats.org/officeDocument/2006/relationships/hyperlink" Target="https://login.consultant.ru/link/?req=doc&amp;base=MOB&amp;n=339399&amp;dst=100007" TargetMode="External"/><Relationship Id="rId35" Type="http://schemas.openxmlformats.org/officeDocument/2006/relationships/hyperlink" Target="https://login.consultant.ru/link/?req=doc&amp;base=MOB&amp;n=395691&amp;dst=100007" TargetMode="External"/><Relationship Id="rId56" Type="http://schemas.openxmlformats.org/officeDocument/2006/relationships/hyperlink" Target="https://login.consultant.ru/link/?req=doc&amp;base=MOB&amp;n=395691&amp;dst=100010" TargetMode="External"/><Relationship Id="rId77" Type="http://schemas.openxmlformats.org/officeDocument/2006/relationships/hyperlink" Target="https://login.consultant.ru/link/?req=doc&amp;base=MOB&amp;n=165168&amp;dst=100014" TargetMode="External"/><Relationship Id="rId100" Type="http://schemas.openxmlformats.org/officeDocument/2006/relationships/hyperlink" Target="https://login.consultant.ru/link/?req=doc&amp;base=MOB&amp;n=100820&amp;dst=100025" TargetMode="External"/><Relationship Id="rId105" Type="http://schemas.openxmlformats.org/officeDocument/2006/relationships/hyperlink" Target="https://login.consultant.ru/link/?req=doc&amp;base=MOB&amp;n=100820&amp;dst=100026" TargetMode="External"/><Relationship Id="rId126" Type="http://schemas.openxmlformats.org/officeDocument/2006/relationships/hyperlink" Target="https://login.consultant.ru/link/?req=doc&amp;base=MOB&amp;n=298995&amp;dst=100009" TargetMode="External"/><Relationship Id="rId147" Type="http://schemas.openxmlformats.org/officeDocument/2006/relationships/hyperlink" Target="https://login.consultant.ru/link/?req=doc&amp;base=MOB&amp;n=298995&amp;dst=100010" TargetMode="External"/><Relationship Id="rId168" Type="http://schemas.openxmlformats.org/officeDocument/2006/relationships/hyperlink" Target="https://login.consultant.ru/link/?req=doc&amp;base=MOB&amp;n=349062&amp;dst=100061" TargetMode="External"/><Relationship Id="rId282" Type="http://schemas.openxmlformats.org/officeDocument/2006/relationships/hyperlink" Target="https://login.consultant.ru/link/?req=doc&amp;base=MOB&amp;n=370443&amp;dst=100038" TargetMode="External"/><Relationship Id="rId8" Type="http://schemas.openxmlformats.org/officeDocument/2006/relationships/hyperlink" Target="https://login.consultant.ru/link/?req=doc&amp;base=MOB&amp;n=113234&amp;dst=100007" TargetMode="External"/><Relationship Id="rId51" Type="http://schemas.openxmlformats.org/officeDocument/2006/relationships/hyperlink" Target="https://login.consultant.ru/link/?req=doc&amp;base=MOB&amp;n=349062&amp;dst=100011" TargetMode="External"/><Relationship Id="rId72" Type="http://schemas.openxmlformats.org/officeDocument/2006/relationships/hyperlink" Target="https://login.consultant.ru/link/?req=doc&amp;base=MOB&amp;n=100820&amp;dst=100023" TargetMode="External"/><Relationship Id="rId93" Type="http://schemas.openxmlformats.org/officeDocument/2006/relationships/hyperlink" Target="https://login.consultant.ru/link/?req=doc&amp;base=MOB&amp;n=198300&amp;dst=100012" TargetMode="External"/><Relationship Id="rId98" Type="http://schemas.openxmlformats.org/officeDocument/2006/relationships/hyperlink" Target="https://login.consultant.ru/link/?req=doc&amp;base=MOB&amp;n=348739&amp;dst=100008" TargetMode="External"/><Relationship Id="rId121" Type="http://schemas.openxmlformats.org/officeDocument/2006/relationships/hyperlink" Target="https://login.consultant.ru/link/?req=doc&amp;base=MOB&amp;n=349062&amp;dst=100022" TargetMode="External"/><Relationship Id="rId142" Type="http://schemas.openxmlformats.org/officeDocument/2006/relationships/hyperlink" Target="https://login.consultant.ru/link/?req=doc&amp;base=MOB&amp;n=120245&amp;dst=100039" TargetMode="External"/><Relationship Id="rId163" Type="http://schemas.openxmlformats.org/officeDocument/2006/relationships/hyperlink" Target="https://login.consultant.ru/link/?req=doc&amp;base=MOB&amp;n=293032&amp;dst=100053" TargetMode="External"/><Relationship Id="rId184" Type="http://schemas.openxmlformats.org/officeDocument/2006/relationships/hyperlink" Target="https://login.consultant.ru/link/?req=doc&amp;base=MOB&amp;n=392825&amp;dst=100020" TargetMode="External"/><Relationship Id="rId189" Type="http://schemas.openxmlformats.org/officeDocument/2006/relationships/hyperlink" Target="https://login.consultant.ru/link/?req=doc&amp;base=MOB&amp;n=392825&amp;dst=100021" TargetMode="External"/><Relationship Id="rId219" Type="http://schemas.openxmlformats.org/officeDocument/2006/relationships/hyperlink" Target="https://login.consultant.ru/link/?req=doc&amp;base=MOB&amp;n=349062&amp;dst=100136" TargetMode="External"/><Relationship Id="rId3" Type="http://schemas.openxmlformats.org/officeDocument/2006/relationships/webSettings" Target="webSettings.xml"/><Relationship Id="rId214" Type="http://schemas.openxmlformats.org/officeDocument/2006/relationships/hyperlink" Target="https://login.consultant.ru/link/?req=doc&amp;base=MOB&amp;n=313936&amp;dst=100040" TargetMode="External"/><Relationship Id="rId230" Type="http://schemas.openxmlformats.org/officeDocument/2006/relationships/hyperlink" Target="https://login.consultant.ru/link/?req=doc&amp;base=MOB&amp;n=293032&amp;dst=100151" TargetMode="External"/><Relationship Id="rId235" Type="http://schemas.openxmlformats.org/officeDocument/2006/relationships/hyperlink" Target="https://login.consultant.ru/link/?req=doc&amp;base=MOB&amp;n=349062&amp;dst=100173" TargetMode="External"/><Relationship Id="rId251" Type="http://schemas.openxmlformats.org/officeDocument/2006/relationships/hyperlink" Target="https://login.consultant.ru/link/?req=doc&amp;base=MOB&amp;n=137304&amp;dst=100028" TargetMode="External"/><Relationship Id="rId256" Type="http://schemas.openxmlformats.org/officeDocument/2006/relationships/hyperlink" Target="https://login.consultant.ru/link/?req=doc&amp;base=MOB&amp;n=349062&amp;dst=100221" TargetMode="External"/><Relationship Id="rId277" Type="http://schemas.openxmlformats.org/officeDocument/2006/relationships/hyperlink" Target="https://login.consultant.ru/link/?req=doc&amp;base=MOB&amp;n=392123&amp;dst=100132" TargetMode="External"/><Relationship Id="rId25" Type="http://schemas.openxmlformats.org/officeDocument/2006/relationships/hyperlink" Target="https://login.consultant.ru/link/?req=doc&amp;base=MOB&amp;n=277329&amp;dst=100007" TargetMode="External"/><Relationship Id="rId46" Type="http://schemas.openxmlformats.org/officeDocument/2006/relationships/hyperlink" Target="https://login.consultant.ru/link/?req=doc&amp;base=MOB&amp;n=231683&amp;dst=100008" TargetMode="External"/><Relationship Id="rId67" Type="http://schemas.openxmlformats.org/officeDocument/2006/relationships/hyperlink" Target="https://login.consultant.ru/link/?req=doc&amp;base=MOB&amp;n=221460&amp;dst=100008" TargetMode="External"/><Relationship Id="rId116" Type="http://schemas.openxmlformats.org/officeDocument/2006/relationships/hyperlink" Target="https://login.consultant.ru/link/?req=doc&amp;base=MOB&amp;n=349062&amp;dst=100021" TargetMode="External"/><Relationship Id="rId137" Type="http://schemas.openxmlformats.org/officeDocument/2006/relationships/hyperlink" Target="https://login.consultant.ru/link/?req=doc&amp;base=MOB&amp;n=349062&amp;dst=100032" TargetMode="External"/><Relationship Id="rId158" Type="http://schemas.openxmlformats.org/officeDocument/2006/relationships/hyperlink" Target="https://login.consultant.ru/link/?req=doc&amp;base=MOB&amp;n=349062&amp;dst=100052" TargetMode="External"/><Relationship Id="rId272" Type="http://schemas.openxmlformats.org/officeDocument/2006/relationships/hyperlink" Target="https://login.consultant.ru/link/?req=doc&amp;base=MOB&amp;n=392825&amp;dst=100031" TargetMode="External"/><Relationship Id="rId293" Type="http://schemas.openxmlformats.org/officeDocument/2006/relationships/hyperlink" Target="https://login.consultant.ru/link/?req=doc&amp;base=MOB&amp;n=25438" TargetMode="External"/><Relationship Id="rId20" Type="http://schemas.openxmlformats.org/officeDocument/2006/relationships/hyperlink" Target="https://login.consultant.ru/link/?req=doc&amp;base=MOB&amp;n=370443&amp;dst=100036" TargetMode="External"/><Relationship Id="rId41" Type="http://schemas.openxmlformats.org/officeDocument/2006/relationships/hyperlink" Target="https://login.consultant.ru/link/?req=doc&amp;base=MOB&amp;n=120245&amp;dst=100009" TargetMode="External"/><Relationship Id="rId62" Type="http://schemas.openxmlformats.org/officeDocument/2006/relationships/hyperlink" Target="https://login.consultant.ru/link/?req=doc&amp;base=MOB&amp;n=286756&amp;dst=100009" TargetMode="External"/><Relationship Id="rId83" Type="http://schemas.openxmlformats.org/officeDocument/2006/relationships/hyperlink" Target="https://login.consultant.ru/link/?req=doc&amp;base=MOB&amp;n=137304&amp;dst=100011" TargetMode="External"/><Relationship Id="rId88" Type="http://schemas.openxmlformats.org/officeDocument/2006/relationships/hyperlink" Target="https://login.consultant.ru/link/?req=doc&amp;base=MOB&amp;n=242036&amp;dst=100012" TargetMode="External"/><Relationship Id="rId111" Type="http://schemas.openxmlformats.org/officeDocument/2006/relationships/hyperlink" Target="https://login.consultant.ru/link/?req=doc&amp;base=MOB&amp;n=313936&amp;dst=100009" TargetMode="External"/><Relationship Id="rId132" Type="http://schemas.openxmlformats.org/officeDocument/2006/relationships/hyperlink" Target="https://login.consultant.ru/link/?req=doc&amp;base=MOB&amp;n=339399&amp;dst=100008" TargetMode="External"/><Relationship Id="rId153" Type="http://schemas.openxmlformats.org/officeDocument/2006/relationships/hyperlink" Target="https://login.consultant.ru/link/?req=doc&amp;base=MOB&amp;n=392825&amp;dst=100013" TargetMode="External"/><Relationship Id="rId174" Type="http://schemas.openxmlformats.org/officeDocument/2006/relationships/hyperlink" Target="https://login.consultant.ru/link/?req=doc&amp;base=MOB&amp;n=293032&amp;dst=100069" TargetMode="External"/><Relationship Id="rId179" Type="http://schemas.openxmlformats.org/officeDocument/2006/relationships/hyperlink" Target="https://login.consultant.ru/link/?req=doc&amp;base=MOB&amp;n=293032&amp;dst=100077" TargetMode="External"/><Relationship Id="rId195" Type="http://schemas.openxmlformats.org/officeDocument/2006/relationships/hyperlink" Target="https://login.consultant.ru/link/?req=doc&amp;base=MOB&amp;n=395691&amp;dst=100020" TargetMode="External"/><Relationship Id="rId209" Type="http://schemas.openxmlformats.org/officeDocument/2006/relationships/hyperlink" Target="https://login.consultant.ru/link/?req=doc&amp;base=MOB&amp;n=392825&amp;dst=100024" TargetMode="External"/><Relationship Id="rId190" Type="http://schemas.openxmlformats.org/officeDocument/2006/relationships/hyperlink" Target="https://login.consultant.ru/link/?req=doc&amp;base=MOB&amp;n=349062&amp;dst=100085" TargetMode="External"/><Relationship Id="rId204" Type="http://schemas.openxmlformats.org/officeDocument/2006/relationships/hyperlink" Target="https://login.consultant.ru/link/?req=doc&amp;base=MOB&amp;n=349062&amp;dst=100112" TargetMode="External"/><Relationship Id="rId220" Type="http://schemas.openxmlformats.org/officeDocument/2006/relationships/hyperlink" Target="https://login.consultant.ru/link/?req=doc&amp;base=MOB&amp;n=392825&amp;dst=100025" TargetMode="External"/><Relationship Id="rId225" Type="http://schemas.openxmlformats.org/officeDocument/2006/relationships/hyperlink" Target="https://login.consultant.ru/link/?req=doc&amp;base=MOB&amp;n=313936&amp;dst=100044" TargetMode="External"/><Relationship Id="rId241" Type="http://schemas.openxmlformats.org/officeDocument/2006/relationships/hyperlink" Target="https://login.consultant.ru/link/?req=doc&amp;base=MOB&amp;n=349062&amp;dst=100180" TargetMode="External"/><Relationship Id="rId246" Type="http://schemas.openxmlformats.org/officeDocument/2006/relationships/hyperlink" Target="https://login.consultant.ru/link/?req=doc&amp;base=MOB&amp;n=120245&amp;dst=100083" TargetMode="External"/><Relationship Id="rId267" Type="http://schemas.openxmlformats.org/officeDocument/2006/relationships/hyperlink" Target="https://login.consultant.ru/link/?req=doc&amp;base=MOB&amp;n=293032&amp;dst=100192" TargetMode="External"/><Relationship Id="rId288" Type="http://schemas.openxmlformats.org/officeDocument/2006/relationships/hyperlink" Target="https://login.consultant.ru/link/?req=doc&amp;base=MOB&amp;n=231683&amp;dst=100113" TargetMode="External"/><Relationship Id="rId15" Type="http://schemas.openxmlformats.org/officeDocument/2006/relationships/hyperlink" Target="https://login.consultant.ru/link/?req=doc&amp;base=MOB&amp;n=183135&amp;dst=100007" TargetMode="External"/><Relationship Id="rId36" Type="http://schemas.openxmlformats.org/officeDocument/2006/relationships/hyperlink" Target="https://login.consultant.ru/link/?req=doc&amp;base=MOB&amp;n=127951&amp;dst=100007" TargetMode="External"/><Relationship Id="rId57" Type="http://schemas.openxmlformats.org/officeDocument/2006/relationships/hyperlink" Target="https://login.consultant.ru/link/?req=doc&amp;base=MOB&amp;n=293032&amp;dst=100012" TargetMode="External"/><Relationship Id="rId106" Type="http://schemas.openxmlformats.org/officeDocument/2006/relationships/hyperlink" Target="https://login.consultant.ru/link/?req=doc&amp;base=MOB&amp;n=120245&amp;dst=100015" TargetMode="External"/><Relationship Id="rId127" Type="http://schemas.openxmlformats.org/officeDocument/2006/relationships/hyperlink" Target="https://login.consultant.ru/link/?req=doc&amp;base=MOB&amp;n=349062&amp;dst=100025" TargetMode="External"/><Relationship Id="rId262" Type="http://schemas.openxmlformats.org/officeDocument/2006/relationships/hyperlink" Target="https://login.consultant.ru/link/?req=doc&amp;base=MOB&amp;n=392825&amp;dst=100030" TargetMode="External"/><Relationship Id="rId283" Type="http://schemas.openxmlformats.org/officeDocument/2006/relationships/hyperlink" Target="https://login.consultant.ru/link/?req=doc&amp;base=MOB&amp;n=370443&amp;dst=100038" TargetMode="External"/><Relationship Id="rId10" Type="http://schemas.openxmlformats.org/officeDocument/2006/relationships/hyperlink" Target="https://login.consultant.ru/link/?req=doc&amp;base=MOB&amp;n=120245&amp;dst=100007" TargetMode="External"/><Relationship Id="rId31" Type="http://schemas.openxmlformats.org/officeDocument/2006/relationships/hyperlink" Target="https://login.consultant.ru/link/?req=doc&amp;base=MOB&amp;n=349062&amp;dst=100007" TargetMode="External"/><Relationship Id="rId52" Type="http://schemas.openxmlformats.org/officeDocument/2006/relationships/hyperlink" Target="https://login.consultant.ru/link/?req=doc&amp;base=MOB&amp;n=392825&amp;dst=100008" TargetMode="External"/><Relationship Id="rId73" Type="http://schemas.openxmlformats.org/officeDocument/2006/relationships/hyperlink" Target="https://login.consultant.ru/link/?req=doc&amp;base=MOB&amp;n=319564&amp;dst=100015" TargetMode="External"/><Relationship Id="rId78" Type="http://schemas.openxmlformats.org/officeDocument/2006/relationships/hyperlink" Target="https://login.consultant.ru/link/?req=doc&amp;base=MOB&amp;n=183135&amp;dst=100014" TargetMode="External"/><Relationship Id="rId94" Type="http://schemas.openxmlformats.org/officeDocument/2006/relationships/hyperlink" Target="https://login.consultant.ru/link/?req=doc&amp;base=MOB&amp;n=221460&amp;dst=100012" TargetMode="External"/><Relationship Id="rId99" Type="http://schemas.openxmlformats.org/officeDocument/2006/relationships/hyperlink" Target="https://login.consultant.ru/link/?req=doc&amp;base=MOB&amp;n=62149&amp;dst=100024" TargetMode="External"/><Relationship Id="rId101" Type="http://schemas.openxmlformats.org/officeDocument/2006/relationships/hyperlink" Target="https://login.consultant.ru/link/?req=doc&amp;base=LAW&amp;n=452696" TargetMode="External"/><Relationship Id="rId122" Type="http://schemas.openxmlformats.org/officeDocument/2006/relationships/hyperlink" Target="https://login.consultant.ru/link/?req=doc&amp;base=MOB&amp;n=286756&amp;dst=100013" TargetMode="External"/><Relationship Id="rId143" Type="http://schemas.openxmlformats.org/officeDocument/2006/relationships/hyperlink" Target="https://login.consultant.ru/link/?req=doc&amp;base=MOB&amp;n=293032&amp;dst=100034" TargetMode="External"/><Relationship Id="rId148" Type="http://schemas.openxmlformats.org/officeDocument/2006/relationships/hyperlink" Target="https://login.consultant.ru/link/?req=doc&amp;base=MOB&amp;n=349062&amp;dst=100040" TargetMode="External"/><Relationship Id="rId164" Type="http://schemas.openxmlformats.org/officeDocument/2006/relationships/hyperlink" Target="https://login.consultant.ru/link/?req=doc&amp;base=MOB&amp;n=349062&amp;dst=100056" TargetMode="External"/><Relationship Id="rId169" Type="http://schemas.openxmlformats.org/officeDocument/2006/relationships/hyperlink" Target="https://login.consultant.ru/link/?req=doc&amp;base=MOB&amp;n=392825&amp;dst=100017" TargetMode="External"/><Relationship Id="rId185" Type="http://schemas.openxmlformats.org/officeDocument/2006/relationships/hyperlink" Target="https://login.consultant.ru/link/?req=doc&amp;base=MOB&amp;n=313936&amp;dst=10002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MOB&amp;n=114103&amp;dst=100007" TargetMode="External"/><Relationship Id="rId180" Type="http://schemas.openxmlformats.org/officeDocument/2006/relationships/hyperlink" Target="https://login.consultant.ru/link/?req=doc&amp;base=MOB&amp;n=293032&amp;dst=100079" TargetMode="External"/><Relationship Id="rId210" Type="http://schemas.openxmlformats.org/officeDocument/2006/relationships/hyperlink" Target="https://login.consultant.ru/link/?req=doc&amp;base=MOB&amp;n=349062&amp;dst=100127" TargetMode="External"/><Relationship Id="rId215" Type="http://schemas.openxmlformats.org/officeDocument/2006/relationships/hyperlink" Target="https://login.consultant.ru/link/?req=doc&amp;base=MOB&amp;n=349062&amp;dst=100133" TargetMode="External"/><Relationship Id="rId236" Type="http://schemas.openxmlformats.org/officeDocument/2006/relationships/hyperlink" Target="https://login.consultant.ru/link/?req=doc&amp;base=MOB&amp;n=313936&amp;dst=100046" TargetMode="External"/><Relationship Id="rId257" Type="http://schemas.openxmlformats.org/officeDocument/2006/relationships/hyperlink" Target="https://login.consultant.ru/link/?req=doc&amp;base=MOB&amp;n=349062&amp;dst=100229" TargetMode="External"/><Relationship Id="rId278" Type="http://schemas.openxmlformats.org/officeDocument/2006/relationships/hyperlink" Target="https://login.consultant.ru/link/?req=doc&amp;base=MOB&amp;n=370443&amp;dst=100038" TargetMode="External"/><Relationship Id="rId26" Type="http://schemas.openxmlformats.org/officeDocument/2006/relationships/hyperlink" Target="https://login.consultant.ru/link/?req=doc&amp;base=MOB&amp;n=286756&amp;dst=100007" TargetMode="External"/><Relationship Id="rId231" Type="http://schemas.openxmlformats.org/officeDocument/2006/relationships/hyperlink" Target="https://login.consultant.ru/link/?req=doc&amp;base=MOB&amp;n=349062&amp;dst=100156" TargetMode="External"/><Relationship Id="rId252" Type="http://schemas.openxmlformats.org/officeDocument/2006/relationships/hyperlink" Target="https://login.consultant.ru/link/?req=doc&amp;base=MOB&amp;n=174207&amp;dst=100079" TargetMode="External"/><Relationship Id="rId273" Type="http://schemas.openxmlformats.org/officeDocument/2006/relationships/hyperlink" Target="https://login.consultant.ru/link/?req=doc&amp;base=MOB&amp;n=349062&amp;dst=100289" TargetMode="External"/><Relationship Id="rId294" Type="http://schemas.openxmlformats.org/officeDocument/2006/relationships/hyperlink" Target="https://login.consultant.ru/link/?req=doc&amp;base=MOB&amp;n=40263" TargetMode="External"/><Relationship Id="rId47" Type="http://schemas.openxmlformats.org/officeDocument/2006/relationships/hyperlink" Target="https://login.consultant.ru/link/?req=doc&amp;base=MOB&amp;n=62149&amp;dst=100012" TargetMode="External"/><Relationship Id="rId68" Type="http://schemas.openxmlformats.org/officeDocument/2006/relationships/hyperlink" Target="https://login.consultant.ru/link/?req=doc&amp;base=MOB&amp;n=100820&amp;dst=100018" TargetMode="External"/><Relationship Id="rId89" Type="http://schemas.openxmlformats.org/officeDocument/2006/relationships/hyperlink" Target="https://login.consultant.ru/link/?req=doc&amp;base=MOB&amp;n=114103&amp;dst=100014" TargetMode="External"/><Relationship Id="rId112" Type="http://schemas.openxmlformats.org/officeDocument/2006/relationships/hyperlink" Target="https://login.consultant.ru/link/?req=doc&amp;base=MOB&amp;n=231683&amp;dst=100013" TargetMode="External"/><Relationship Id="rId133" Type="http://schemas.openxmlformats.org/officeDocument/2006/relationships/hyperlink" Target="https://login.consultant.ru/link/?req=doc&amp;base=MOB&amp;n=392825&amp;dst=100011" TargetMode="External"/><Relationship Id="rId154" Type="http://schemas.openxmlformats.org/officeDocument/2006/relationships/hyperlink" Target="https://login.consultant.ru/link/?req=doc&amp;base=MOB&amp;n=349062&amp;dst=100046" TargetMode="External"/><Relationship Id="rId175" Type="http://schemas.openxmlformats.org/officeDocument/2006/relationships/hyperlink" Target="https://login.consultant.ru/link/?req=doc&amp;base=MOB&amp;n=313936&amp;dst=100020" TargetMode="External"/><Relationship Id="rId196" Type="http://schemas.openxmlformats.org/officeDocument/2006/relationships/hyperlink" Target="https://login.consultant.ru/link/?req=doc&amp;base=MOB&amp;n=395691&amp;dst=100026" TargetMode="External"/><Relationship Id="rId200" Type="http://schemas.openxmlformats.org/officeDocument/2006/relationships/hyperlink" Target="https://login.consultant.ru/link/?req=doc&amp;base=MOB&amp;n=349062&amp;dst=100110" TargetMode="External"/><Relationship Id="rId16" Type="http://schemas.openxmlformats.org/officeDocument/2006/relationships/hyperlink" Target="https://login.consultant.ru/link/?req=doc&amp;base=MOB&amp;n=198300&amp;dst=100007" TargetMode="External"/><Relationship Id="rId221" Type="http://schemas.openxmlformats.org/officeDocument/2006/relationships/hyperlink" Target="https://login.consultant.ru/link/?req=doc&amp;base=MOB&amp;n=349062&amp;dst=100145" TargetMode="External"/><Relationship Id="rId242" Type="http://schemas.openxmlformats.org/officeDocument/2006/relationships/hyperlink" Target="https://login.consultant.ru/link/?req=doc&amp;base=MOB&amp;n=349062&amp;dst=100183" TargetMode="External"/><Relationship Id="rId263" Type="http://schemas.openxmlformats.org/officeDocument/2006/relationships/hyperlink" Target="https://login.consultant.ru/link/?req=doc&amp;base=MOB&amp;n=349062&amp;dst=100237" TargetMode="External"/><Relationship Id="rId284" Type="http://schemas.openxmlformats.org/officeDocument/2006/relationships/hyperlink" Target="https://login.consultant.ru/link/?req=doc&amp;base=MOB&amp;n=370443&amp;dst=100106" TargetMode="External"/><Relationship Id="rId37" Type="http://schemas.openxmlformats.org/officeDocument/2006/relationships/hyperlink" Target="https://login.consultant.ru/link/?req=doc&amp;base=MOB&amp;n=200957&amp;dst=100008" TargetMode="External"/><Relationship Id="rId58" Type="http://schemas.openxmlformats.org/officeDocument/2006/relationships/hyperlink" Target="https://login.consultant.ru/link/?req=doc&amp;base=MOB&amp;n=349062&amp;dst=100015" TargetMode="External"/><Relationship Id="rId79" Type="http://schemas.openxmlformats.org/officeDocument/2006/relationships/hyperlink" Target="https://login.consultant.ru/link/?req=doc&amp;base=MOB&amp;n=198300&amp;dst=100010" TargetMode="External"/><Relationship Id="rId102" Type="http://schemas.openxmlformats.org/officeDocument/2006/relationships/hyperlink" Target="https://login.consultant.ru/link/?req=doc&amp;base=MOB&amp;n=391970&amp;dst=100052" TargetMode="External"/><Relationship Id="rId123" Type="http://schemas.openxmlformats.org/officeDocument/2006/relationships/hyperlink" Target="https://login.consultant.ru/link/?req=doc&amp;base=MOB&amp;n=298995&amp;dst=100008" TargetMode="External"/><Relationship Id="rId144" Type="http://schemas.openxmlformats.org/officeDocument/2006/relationships/hyperlink" Target="https://login.consultant.ru/link/?req=doc&amp;base=MOB&amp;n=349062&amp;dst=100034" TargetMode="External"/><Relationship Id="rId90" Type="http://schemas.openxmlformats.org/officeDocument/2006/relationships/hyperlink" Target="https://login.consultant.ru/link/?req=doc&amp;base=MOB&amp;n=137304&amp;dst=100012" TargetMode="External"/><Relationship Id="rId165" Type="http://schemas.openxmlformats.org/officeDocument/2006/relationships/hyperlink" Target="https://login.consultant.ru/link/?req=doc&amp;base=MOB&amp;n=392825&amp;dst=100014" TargetMode="External"/><Relationship Id="rId186" Type="http://schemas.openxmlformats.org/officeDocument/2006/relationships/hyperlink" Target="https://login.consultant.ru/link/?req=doc&amp;base=MOB&amp;n=313936&amp;dst=100027" TargetMode="External"/><Relationship Id="rId211" Type="http://schemas.openxmlformats.org/officeDocument/2006/relationships/hyperlink" Target="https://login.consultant.ru/link/?req=doc&amp;base=MOB&amp;n=313936&amp;dst=100038" TargetMode="External"/><Relationship Id="rId232" Type="http://schemas.openxmlformats.org/officeDocument/2006/relationships/hyperlink" Target="https://login.consultant.ru/link/?req=doc&amp;base=MOB&amp;n=349062&amp;dst=100165" TargetMode="External"/><Relationship Id="rId253" Type="http://schemas.openxmlformats.org/officeDocument/2006/relationships/hyperlink" Target="https://login.consultant.ru/link/?req=doc&amp;base=MOB&amp;n=364107&amp;dst=100010" TargetMode="External"/><Relationship Id="rId274" Type="http://schemas.openxmlformats.org/officeDocument/2006/relationships/hyperlink" Target="https://login.consultant.ru/link/?req=doc&amp;base=MOB&amp;n=392825&amp;dst=100033" TargetMode="External"/><Relationship Id="rId295" Type="http://schemas.openxmlformats.org/officeDocument/2006/relationships/fontTable" Target="fontTable.xml"/><Relationship Id="rId27" Type="http://schemas.openxmlformats.org/officeDocument/2006/relationships/hyperlink" Target="https://login.consultant.ru/link/?req=doc&amp;base=MOB&amp;n=293032&amp;dst=100007" TargetMode="External"/><Relationship Id="rId48" Type="http://schemas.openxmlformats.org/officeDocument/2006/relationships/hyperlink" Target="https://login.consultant.ru/link/?req=doc&amp;base=MOB&amp;n=293032&amp;dst=100010" TargetMode="External"/><Relationship Id="rId69" Type="http://schemas.openxmlformats.org/officeDocument/2006/relationships/hyperlink" Target="https://login.consultant.ru/link/?req=doc&amp;base=MOB&amp;n=242036&amp;dst=100008" TargetMode="External"/><Relationship Id="rId113" Type="http://schemas.openxmlformats.org/officeDocument/2006/relationships/hyperlink" Target="https://login.consultant.ru/link/?req=doc&amp;base=MOB&amp;n=313936&amp;dst=100010" TargetMode="External"/><Relationship Id="rId134" Type="http://schemas.openxmlformats.org/officeDocument/2006/relationships/hyperlink" Target="https://login.consultant.ru/link/?req=doc&amp;base=MOB&amp;n=120245&amp;dst=100032" TargetMode="External"/><Relationship Id="rId80" Type="http://schemas.openxmlformats.org/officeDocument/2006/relationships/hyperlink" Target="https://login.consultant.ru/link/?req=doc&amp;base=MOB&amp;n=221460&amp;dst=100010" TargetMode="External"/><Relationship Id="rId155" Type="http://schemas.openxmlformats.org/officeDocument/2006/relationships/hyperlink" Target="https://login.consultant.ru/link/?req=doc&amp;base=MOB&amp;n=349062&amp;dst=100051" TargetMode="External"/><Relationship Id="rId176" Type="http://schemas.openxmlformats.org/officeDocument/2006/relationships/hyperlink" Target="https://login.consultant.ru/link/?req=doc&amp;base=MOB&amp;n=349062&amp;dst=100079" TargetMode="External"/><Relationship Id="rId197" Type="http://schemas.openxmlformats.org/officeDocument/2006/relationships/hyperlink" Target="https://login.consultant.ru/link/?req=doc&amp;base=MOB&amp;n=349062&amp;dst=100096" TargetMode="External"/><Relationship Id="rId201" Type="http://schemas.openxmlformats.org/officeDocument/2006/relationships/hyperlink" Target="https://login.consultant.ru/link/?req=doc&amp;base=MOB&amp;n=313936&amp;dst=100035" TargetMode="External"/><Relationship Id="rId222" Type="http://schemas.openxmlformats.org/officeDocument/2006/relationships/hyperlink" Target="https://login.consultant.ru/link/?req=doc&amp;base=MOB&amp;n=349062&amp;dst=100149" TargetMode="External"/><Relationship Id="rId243" Type="http://schemas.openxmlformats.org/officeDocument/2006/relationships/hyperlink" Target="https://login.consultant.ru/link/?req=doc&amp;base=MOB&amp;n=392825&amp;dst=100027" TargetMode="External"/><Relationship Id="rId264" Type="http://schemas.openxmlformats.org/officeDocument/2006/relationships/hyperlink" Target="https://login.consultant.ru/link/?req=doc&amp;base=MOB&amp;n=349062&amp;dst=100238" TargetMode="External"/><Relationship Id="rId285" Type="http://schemas.openxmlformats.org/officeDocument/2006/relationships/hyperlink" Target="https://login.consultant.ru/link/?req=doc&amp;base=MOB&amp;n=231683&amp;dst=100113" TargetMode="External"/><Relationship Id="rId17" Type="http://schemas.openxmlformats.org/officeDocument/2006/relationships/hyperlink" Target="https://login.consultant.ru/link/?req=doc&amp;base=MOB&amp;n=200957&amp;dst=100007" TargetMode="External"/><Relationship Id="rId38" Type="http://schemas.openxmlformats.org/officeDocument/2006/relationships/hyperlink" Target="https://login.consultant.ru/link/?req=doc&amp;base=MOB&amp;n=370443&amp;dst=100037" TargetMode="External"/><Relationship Id="rId59" Type="http://schemas.openxmlformats.org/officeDocument/2006/relationships/hyperlink" Target="https://login.consultant.ru/link/?req=doc&amp;base=MOB&amp;n=62149&amp;dst=100017" TargetMode="External"/><Relationship Id="rId103" Type="http://schemas.openxmlformats.org/officeDocument/2006/relationships/hyperlink" Target="https://login.consultant.ru/link/?req=doc&amp;base=MOB&amp;n=391970&amp;dst=100017" TargetMode="External"/><Relationship Id="rId124" Type="http://schemas.openxmlformats.org/officeDocument/2006/relationships/hyperlink" Target="https://login.consultant.ru/link/?req=doc&amp;base=MOB&amp;n=174207&amp;dst=100015" TargetMode="External"/><Relationship Id="rId70" Type="http://schemas.openxmlformats.org/officeDocument/2006/relationships/hyperlink" Target="https://login.consultant.ru/link/?req=doc&amp;base=MOB&amp;n=367775&amp;dst=100011" TargetMode="External"/><Relationship Id="rId91" Type="http://schemas.openxmlformats.org/officeDocument/2006/relationships/hyperlink" Target="https://login.consultant.ru/link/?req=doc&amp;base=MOB&amp;n=165168&amp;dst=100016" TargetMode="External"/><Relationship Id="rId145" Type="http://schemas.openxmlformats.org/officeDocument/2006/relationships/hyperlink" Target="https://login.consultant.ru/link/?req=doc&amp;base=MOB&amp;n=100820&amp;dst=100049" TargetMode="External"/><Relationship Id="rId166" Type="http://schemas.openxmlformats.org/officeDocument/2006/relationships/hyperlink" Target="https://login.consultant.ru/link/?req=doc&amp;base=MOB&amp;n=349062&amp;dst=100058" TargetMode="External"/><Relationship Id="rId187" Type="http://schemas.openxmlformats.org/officeDocument/2006/relationships/hyperlink" Target="https://login.consultant.ru/link/?req=doc&amp;base=MOB&amp;n=349062&amp;dst=100083" TargetMode="External"/><Relationship Id="rId1" Type="http://schemas.openxmlformats.org/officeDocument/2006/relationships/styles" Target="styles.xml"/><Relationship Id="rId212" Type="http://schemas.openxmlformats.org/officeDocument/2006/relationships/hyperlink" Target="https://login.consultant.ru/link/?req=doc&amp;base=MOB&amp;n=349062&amp;dst=100132" TargetMode="External"/><Relationship Id="rId233" Type="http://schemas.openxmlformats.org/officeDocument/2006/relationships/hyperlink" Target="https://login.consultant.ru/link/?req=doc&amp;base=MOB&amp;n=349062&amp;dst=100172" TargetMode="External"/><Relationship Id="rId254" Type="http://schemas.openxmlformats.org/officeDocument/2006/relationships/hyperlink" Target="https://login.consultant.ru/link/?req=doc&amp;base=MOB&amp;n=120245&amp;dst=100085" TargetMode="External"/><Relationship Id="rId28" Type="http://schemas.openxmlformats.org/officeDocument/2006/relationships/hyperlink" Target="https://login.consultant.ru/link/?req=doc&amp;base=MOB&amp;n=298995&amp;dst=100007" TargetMode="External"/><Relationship Id="rId49" Type="http://schemas.openxmlformats.org/officeDocument/2006/relationships/hyperlink" Target="https://login.consultant.ru/link/?req=doc&amp;base=MOB&amp;n=62149&amp;dst=100015" TargetMode="External"/><Relationship Id="rId114" Type="http://schemas.openxmlformats.org/officeDocument/2006/relationships/hyperlink" Target="https://login.consultant.ru/link/?req=doc&amp;base=MOB&amp;n=313936&amp;dst=100011" TargetMode="External"/><Relationship Id="rId275" Type="http://schemas.openxmlformats.org/officeDocument/2006/relationships/hyperlink" Target="https://login.consultant.ru/link/?req=doc&amp;base=MOB&amp;n=392123&amp;dst=100013" TargetMode="External"/><Relationship Id="rId296" Type="http://schemas.openxmlformats.org/officeDocument/2006/relationships/theme" Target="theme/theme1.xml"/><Relationship Id="rId60" Type="http://schemas.openxmlformats.org/officeDocument/2006/relationships/hyperlink" Target="https://login.consultant.ru/link/?req=doc&amp;base=MOB&amp;n=100820&amp;dst=100015" TargetMode="External"/><Relationship Id="rId81" Type="http://schemas.openxmlformats.org/officeDocument/2006/relationships/hyperlink" Target="https://login.consultant.ru/link/?req=doc&amp;base=MOB&amp;n=242036&amp;dst=100011" TargetMode="External"/><Relationship Id="rId135" Type="http://schemas.openxmlformats.org/officeDocument/2006/relationships/hyperlink" Target="https://login.consultant.ru/link/?req=doc&amp;base=MOB&amp;n=293032&amp;dst=100029" TargetMode="External"/><Relationship Id="rId156" Type="http://schemas.openxmlformats.org/officeDocument/2006/relationships/hyperlink" Target="https://login.consultant.ru/link/?req=doc&amp;base=MOB&amp;n=293032&amp;dst=100048" TargetMode="External"/><Relationship Id="rId177" Type="http://schemas.openxmlformats.org/officeDocument/2006/relationships/hyperlink" Target="https://login.consultant.ru/link/?req=doc&amp;base=MOB&amp;n=392825&amp;dst=100018" TargetMode="External"/><Relationship Id="rId198" Type="http://schemas.openxmlformats.org/officeDocument/2006/relationships/hyperlink" Target="https://login.consultant.ru/link/?req=doc&amp;base=MOB&amp;n=392825&amp;dst=100023" TargetMode="External"/><Relationship Id="rId202" Type="http://schemas.openxmlformats.org/officeDocument/2006/relationships/hyperlink" Target="https://login.consultant.ru/link/?req=doc&amp;base=MOB&amp;n=293032&amp;dst=100100" TargetMode="External"/><Relationship Id="rId223" Type="http://schemas.openxmlformats.org/officeDocument/2006/relationships/hyperlink" Target="https://login.consultant.ru/link/?req=doc&amp;base=MOB&amp;n=313936&amp;dst=100043" TargetMode="External"/><Relationship Id="rId244" Type="http://schemas.openxmlformats.org/officeDocument/2006/relationships/hyperlink" Target="https://login.consultant.ru/link/?req=doc&amp;base=MOB&amp;n=349062&amp;dst=100208" TargetMode="External"/><Relationship Id="rId18" Type="http://schemas.openxmlformats.org/officeDocument/2006/relationships/hyperlink" Target="https://login.consultant.ru/link/?req=doc&amp;base=MOB&amp;n=210420&amp;dst=100007" TargetMode="External"/><Relationship Id="rId39" Type="http://schemas.openxmlformats.org/officeDocument/2006/relationships/hyperlink" Target="https://login.consultant.ru/link/?req=doc&amp;base=MOB&amp;n=293032&amp;dst=100009" TargetMode="External"/><Relationship Id="rId265" Type="http://schemas.openxmlformats.org/officeDocument/2006/relationships/hyperlink" Target="https://login.consultant.ru/link/?req=doc&amp;base=MOB&amp;n=293032&amp;dst=100189" TargetMode="External"/><Relationship Id="rId286" Type="http://schemas.openxmlformats.org/officeDocument/2006/relationships/hyperlink" Target="https://login.consultant.ru/link/?req=doc&amp;base=MOB&amp;n=231683&amp;dst=100115" TargetMode="External"/><Relationship Id="rId50" Type="http://schemas.openxmlformats.org/officeDocument/2006/relationships/hyperlink" Target="https://login.consultant.ru/link/?req=doc&amp;base=MOB&amp;n=286756&amp;dst=100008" TargetMode="External"/><Relationship Id="rId104" Type="http://schemas.openxmlformats.org/officeDocument/2006/relationships/hyperlink" Target="https://login.consultant.ru/link/?req=doc&amp;base=MOB&amp;n=286756&amp;dst=100011" TargetMode="External"/><Relationship Id="rId125" Type="http://schemas.openxmlformats.org/officeDocument/2006/relationships/hyperlink" Target="https://login.consultant.ru/link/?req=doc&amp;base=MOB&amp;n=293032&amp;dst=100024" TargetMode="External"/><Relationship Id="rId146" Type="http://schemas.openxmlformats.org/officeDocument/2006/relationships/hyperlink" Target="https://login.consultant.ru/link/?req=doc&amp;base=MOB&amp;n=349062&amp;dst=100038" TargetMode="External"/><Relationship Id="rId167" Type="http://schemas.openxmlformats.org/officeDocument/2006/relationships/hyperlink" Target="https://login.consultant.ru/link/?req=doc&amp;base=MOB&amp;n=392825&amp;dst=100016" TargetMode="External"/><Relationship Id="rId188" Type="http://schemas.openxmlformats.org/officeDocument/2006/relationships/hyperlink" Target="https://login.consultant.ru/link/?req=doc&amp;base=MOB&amp;n=313936&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21813</Words>
  <Characters>124335</Characters>
  <Application>Microsoft Office Word</Application>
  <DocSecurity>0</DocSecurity>
  <Lines>1036</Lines>
  <Paragraphs>291</Paragraphs>
  <ScaleCrop>false</ScaleCrop>
  <Company/>
  <LinksUpToDate>false</LinksUpToDate>
  <CharactersWithSpaces>145857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Кошель Наталья Николаевна</dc:creator>
  <cp:keywords/>
  <dc:description/>
  <cp:lastModifiedBy>Кошель Наталья Николаевна</cp:lastModifiedBy>
  <cp:revision>2</cp:revision>
  <dcterms:created xsi:type="dcterms:W3CDTF">2024-01-11T08:25:00Z</dcterms:created>
  <dcterms:modified xsi:type="dcterms:W3CDTF">2024-01-11T08:26:00Z</dcterms:modified>
</cp:coreProperties>
</file>