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8C" w:rsidRDefault="00BB178C" w:rsidP="00BB178C">
      <w:pPr>
        <w:pStyle w:val="affe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B178C" w:rsidRDefault="00BB178C" w:rsidP="00BB178C">
      <w:pPr>
        <w:pStyle w:val="affe"/>
        <w:shd w:val="clear" w:color="auto" w:fill="FFFFFF"/>
        <w:ind w:right="4819"/>
        <w:jc w:val="both"/>
        <w:rPr>
          <w:color w:val="000000" w:themeColor="text1"/>
          <w:sz w:val="28"/>
          <w:szCs w:val="28"/>
        </w:rPr>
      </w:pPr>
    </w:p>
    <w:p w:rsidR="00BB178C" w:rsidRDefault="00BB178C" w:rsidP="00BB178C">
      <w:pPr>
        <w:pStyle w:val="affe"/>
        <w:shd w:val="clear" w:color="auto" w:fill="FFFFFF"/>
        <w:ind w:right="4819"/>
        <w:jc w:val="both"/>
        <w:rPr>
          <w:color w:val="000000" w:themeColor="text1"/>
          <w:sz w:val="28"/>
          <w:szCs w:val="28"/>
        </w:rPr>
      </w:pPr>
    </w:p>
    <w:p w:rsidR="00BB178C" w:rsidRDefault="00BB178C" w:rsidP="00BB178C">
      <w:pPr>
        <w:pStyle w:val="affe"/>
        <w:shd w:val="clear" w:color="auto" w:fill="FFFFFF"/>
        <w:ind w:right="4819"/>
        <w:jc w:val="both"/>
        <w:rPr>
          <w:color w:val="000000" w:themeColor="text1"/>
          <w:sz w:val="28"/>
          <w:szCs w:val="28"/>
        </w:rPr>
      </w:pPr>
    </w:p>
    <w:p w:rsidR="00BB178C" w:rsidRDefault="00BB178C" w:rsidP="00BB178C">
      <w:pPr>
        <w:pStyle w:val="affe"/>
        <w:shd w:val="clear" w:color="auto" w:fill="FFFFFF"/>
        <w:ind w:right="4819"/>
        <w:jc w:val="both"/>
        <w:rPr>
          <w:color w:val="000000" w:themeColor="text1"/>
          <w:sz w:val="28"/>
          <w:szCs w:val="28"/>
        </w:rPr>
      </w:pPr>
    </w:p>
    <w:p w:rsidR="00BB178C" w:rsidRDefault="00BB178C" w:rsidP="00BB178C">
      <w:pPr>
        <w:pStyle w:val="affe"/>
        <w:shd w:val="clear" w:color="auto" w:fill="FFFFFF"/>
        <w:ind w:right="4819"/>
        <w:jc w:val="both"/>
        <w:rPr>
          <w:color w:val="000000" w:themeColor="text1"/>
          <w:sz w:val="28"/>
          <w:szCs w:val="28"/>
        </w:rPr>
      </w:pPr>
    </w:p>
    <w:p w:rsidR="00BB178C" w:rsidRDefault="00BB178C" w:rsidP="00BB178C">
      <w:pPr>
        <w:pStyle w:val="affe"/>
        <w:shd w:val="clear" w:color="auto" w:fill="FFFFFF"/>
        <w:ind w:right="4819"/>
        <w:jc w:val="both"/>
        <w:rPr>
          <w:color w:val="000000" w:themeColor="text1"/>
          <w:sz w:val="28"/>
          <w:szCs w:val="28"/>
        </w:rPr>
      </w:pPr>
    </w:p>
    <w:p w:rsidR="00BB178C" w:rsidRDefault="00BB178C" w:rsidP="00BB178C">
      <w:pPr>
        <w:pStyle w:val="affe"/>
        <w:shd w:val="clear" w:color="auto" w:fill="FFFFFF"/>
        <w:ind w:right="4819"/>
        <w:jc w:val="both"/>
        <w:rPr>
          <w:color w:val="000000" w:themeColor="text1"/>
          <w:sz w:val="28"/>
          <w:szCs w:val="28"/>
        </w:rPr>
      </w:pPr>
    </w:p>
    <w:p w:rsidR="00AC4611" w:rsidRPr="00AC4611" w:rsidRDefault="00AC4611" w:rsidP="00AC4611">
      <w:pPr>
        <w:spacing w:line="240" w:lineRule="auto"/>
        <w:ind w:right="425"/>
        <w:jc w:val="center"/>
        <w:rPr>
          <w:sz w:val="28"/>
          <w:szCs w:val="28"/>
        </w:rPr>
      </w:pPr>
      <w:r w:rsidRPr="00AC4611">
        <w:rPr>
          <w:sz w:val="28"/>
          <w:szCs w:val="28"/>
        </w:rPr>
        <w:t>от 06.06.2019 № 2816</w:t>
      </w:r>
    </w:p>
    <w:p w:rsidR="00BB178C" w:rsidRDefault="00BB178C" w:rsidP="00AC4611">
      <w:pPr>
        <w:pStyle w:val="affe"/>
        <w:shd w:val="clear" w:color="auto" w:fill="FFFFFF"/>
        <w:ind w:right="4819"/>
        <w:jc w:val="center"/>
        <w:rPr>
          <w:color w:val="000000" w:themeColor="text1"/>
          <w:sz w:val="28"/>
          <w:szCs w:val="28"/>
        </w:rPr>
      </w:pPr>
    </w:p>
    <w:p w:rsidR="00BB178C" w:rsidRDefault="00BB178C" w:rsidP="00BB178C">
      <w:pPr>
        <w:pStyle w:val="affe"/>
        <w:shd w:val="clear" w:color="auto" w:fill="FFFFFF"/>
        <w:ind w:right="4819"/>
        <w:jc w:val="both"/>
        <w:rPr>
          <w:color w:val="000000" w:themeColor="text1"/>
          <w:sz w:val="28"/>
          <w:szCs w:val="28"/>
        </w:rPr>
      </w:pPr>
      <w:r w:rsidRPr="00A200E0">
        <w:rPr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color w:val="000000" w:themeColor="text1"/>
          <w:sz w:val="28"/>
          <w:szCs w:val="28"/>
        </w:rPr>
        <w:t>«О</w:t>
      </w:r>
      <w:r w:rsidRPr="00A200E0">
        <w:rPr>
          <w:color w:val="000000" w:themeColor="text1"/>
          <w:sz w:val="28"/>
          <w:szCs w:val="28"/>
        </w:rPr>
        <w:t>формлени</w:t>
      </w:r>
      <w:r>
        <w:rPr>
          <w:color w:val="000000" w:themeColor="text1"/>
          <w:sz w:val="28"/>
          <w:szCs w:val="28"/>
        </w:rPr>
        <w:t>е</w:t>
      </w:r>
      <w:r w:rsidRPr="00A200E0">
        <w:rPr>
          <w:color w:val="000000" w:themeColor="text1"/>
          <w:sz w:val="28"/>
          <w:szCs w:val="28"/>
        </w:rPr>
        <w:t xml:space="preserve"> справок об участии (неучастии) в приватизации жилых муниципальных помещений</w:t>
      </w:r>
      <w:r>
        <w:rPr>
          <w:color w:val="000000" w:themeColor="text1"/>
          <w:sz w:val="28"/>
          <w:szCs w:val="28"/>
        </w:rPr>
        <w:t>»</w:t>
      </w:r>
      <w:r w:rsidRPr="00A200E0">
        <w:rPr>
          <w:color w:val="000000" w:themeColor="text1"/>
          <w:sz w:val="28"/>
          <w:szCs w:val="28"/>
        </w:rPr>
        <w:t xml:space="preserve"> и признании утратившим силу постановления Администрации Одинцовского муниципального района Московской области</w:t>
      </w:r>
      <w:r w:rsidR="00AC4611" w:rsidRPr="00AC4611">
        <w:rPr>
          <w:color w:val="000000" w:themeColor="text1"/>
          <w:sz w:val="28"/>
          <w:szCs w:val="28"/>
        </w:rPr>
        <w:t xml:space="preserve"> </w:t>
      </w:r>
      <w:r w:rsidRPr="00A200E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25.12.2017</w:t>
      </w:r>
      <w:r w:rsidRPr="00A200E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7012</w:t>
      </w:r>
    </w:p>
    <w:p w:rsidR="00BB178C" w:rsidRDefault="00BB178C" w:rsidP="00BB178C">
      <w:pPr>
        <w:pStyle w:val="affe"/>
        <w:shd w:val="clear" w:color="auto" w:fill="FFFFFF"/>
        <w:ind w:right="4819"/>
        <w:jc w:val="both"/>
        <w:rPr>
          <w:color w:val="000000" w:themeColor="text1"/>
          <w:sz w:val="28"/>
          <w:szCs w:val="28"/>
        </w:rPr>
      </w:pPr>
    </w:p>
    <w:p w:rsidR="00BB178C" w:rsidRPr="00A200E0" w:rsidRDefault="00BB178C" w:rsidP="00BB178C">
      <w:pPr>
        <w:pStyle w:val="affe"/>
        <w:shd w:val="clear" w:color="auto" w:fill="FFFFFF"/>
        <w:ind w:right="4819"/>
        <w:jc w:val="both"/>
        <w:rPr>
          <w:color w:val="000000" w:themeColor="text1"/>
          <w:sz w:val="28"/>
          <w:szCs w:val="28"/>
        </w:rPr>
      </w:pPr>
    </w:p>
    <w:p w:rsidR="00BB178C" w:rsidRDefault="00BB178C" w:rsidP="00BB178C">
      <w:pPr>
        <w:pStyle w:val="affe"/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200E0">
        <w:rPr>
          <w:color w:val="000000" w:themeColor="text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внедрения в Одинцовском муниципальном районе Московской области Единой информационной системы оказания государственных и муниципальных услуг Московской области,</w:t>
      </w:r>
    </w:p>
    <w:p w:rsidR="00BB178C" w:rsidRPr="00A200E0" w:rsidRDefault="00BB178C" w:rsidP="00BB178C">
      <w:pPr>
        <w:pStyle w:val="affe"/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:rsidR="00BB178C" w:rsidRDefault="00BB178C" w:rsidP="00BB178C">
      <w:pPr>
        <w:pStyle w:val="affe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A200E0">
        <w:rPr>
          <w:color w:val="000000" w:themeColor="text1"/>
          <w:sz w:val="28"/>
          <w:szCs w:val="28"/>
        </w:rPr>
        <w:t>ПОСТАНОВЛЯЮ:</w:t>
      </w:r>
    </w:p>
    <w:p w:rsidR="00BB178C" w:rsidRPr="00A200E0" w:rsidRDefault="00BB178C" w:rsidP="00BB178C">
      <w:pPr>
        <w:pStyle w:val="affe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B178C" w:rsidRPr="00A200E0" w:rsidRDefault="00BB178C" w:rsidP="00BB178C">
      <w:pPr>
        <w:pStyle w:val="affe"/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200E0">
        <w:rPr>
          <w:color w:val="000000" w:themeColor="text1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color w:val="000000" w:themeColor="text1"/>
          <w:sz w:val="28"/>
          <w:szCs w:val="28"/>
        </w:rPr>
        <w:t>«О</w:t>
      </w:r>
      <w:r w:rsidRPr="00A200E0">
        <w:rPr>
          <w:color w:val="000000" w:themeColor="text1"/>
          <w:sz w:val="28"/>
          <w:szCs w:val="28"/>
        </w:rPr>
        <w:t>формлени</w:t>
      </w:r>
      <w:r>
        <w:rPr>
          <w:color w:val="000000" w:themeColor="text1"/>
          <w:sz w:val="28"/>
          <w:szCs w:val="28"/>
        </w:rPr>
        <w:t>е</w:t>
      </w:r>
      <w:r w:rsidRPr="00A200E0">
        <w:rPr>
          <w:color w:val="000000" w:themeColor="text1"/>
          <w:sz w:val="28"/>
          <w:szCs w:val="28"/>
        </w:rPr>
        <w:t xml:space="preserve"> справок об участии (неучастии) в приватизации жилых муниципальных помещений</w:t>
      </w:r>
      <w:r>
        <w:rPr>
          <w:color w:val="000000" w:themeColor="text1"/>
          <w:sz w:val="28"/>
          <w:szCs w:val="28"/>
        </w:rPr>
        <w:t>»</w:t>
      </w:r>
      <w:r w:rsidRPr="00A200E0">
        <w:rPr>
          <w:color w:val="000000" w:themeColor="text1"/>
          <w:sz w:val="28"/>
          <w:szCs w:val="28"/>
        </w:rPr>
        <w:t xml:space="preserve"> (прилагается).</w:t>
      </w:r>
    </w:p>
    <w:p w:rsidR="00BB178C" w:rsidRPr="00A200E0" w:rsidRDefault="00BB178C" w:rsidP="00BB178C">
      <w:pPr>
        <w:pStyle w:val="affe"/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200E0">
        <w:rPr>
          <w:color w:val="000000" w:themeColor="text1"/>
          <w:sz w:val="28"/>
          <w:szCs w:val="28"/>
        </w:rPr>
        <w:t xml:space="preserve">2. Признать утратившим силу постановление Администрации Одинцовского муниципального района Московской области от </w:t>
      </w:r>
      <w:r>
        <w:rPr>
          <w:color w:val="000000" w:themeColor="text1"/>
          <w:sz w:val="28"/>
          <w:szCs w:val="28"/>
        </w:rPr>
        <w:t>25.12.2017</w:t>
      </w:r>
      <w:r w:rsidR="00AC4611" w:rsidRPr="00AC4611">
        <w:rPr>
          <w:color w:val="000000" w:themeColor="text1"/>
          <w:sz w:val="28"/>
          <w:szCs w:val="28"/>
        </w:rPr>
        <w:t xml:space="preserve"> </w:t>
      </w:r>
      <w:r w:rsidRPr="00A200E0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7012</w:t>
      </w:r>
      <w:r w:rsidRPr="00A200E0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по оформлению справок об участии (неучастии) в приватизации жилых муниципальных помещений</w:t>
      </w:r>
      <w:r>
        <w:rPr>
          <w:color w:val="000000" w:themeColor="text1"/>
          <w:sz w:val="28"/>
          <w:szCs w:val="28"/>
        </w:rPr>
        <w:t xml:space="preserve"> и признании утратившим силу постановления Администрации Одинцовского муниципального района Московской области от 04.09.2014 № 1584</w:t>
      </w:r>
      <w:r w:rsidRPr="00A200E0">
        <w:rPr>
          <w:color w:val="000000" w:themeColor="text1"/>
          <w:sz w:val="28"/>
          <w:szCs w:val="28"/>
        </w:rPr>
        <w:t>».</w:t>
      </w:r>
    </w:p>
    <w:p w:rsidR="00BB178C" w:rsidRDefault="00BB178C" w:rsidP="00BB178C">
      <w:pPr>
        <w:pStyle w:val="affe"/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:rsidR="00BB178C" w:rsidRDefault="00BB178C" w:rsidP="00BB178C">
      <w:pPr>
        <w:pStyle w:val="affe"/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:rsidR="00BB178C" w:rsidRDefault="00BB178C" w:rsidP="00BB178C">
      <w:pPr>
        <w:pStyle w:val="affe"/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:rsidR="00BB178C" w:rsidRPr="00A200E0" w:rsidRDefault="00BB178C" w:rsidP="00BB178C">
      <w:pPr>
        <w:pStyle w:val="affe"/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200E0">
        <w:rPr>
          <w:color w:val="000000" w:themeColor="text1"/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Администрации Одинцовского муниципального района Московской области.</w:t>
      </w:r>
    </w:p>
    <w:p w:rsidR="00BB178C" w:rsidRPr="00A200E0" w:rsidRDefault="00BB178C" w:rsidP="00BB178C">
      <w:pPr>
        <w:pStyle w:val="affe"/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200E0">
        <w:rPr>
          <w:color w:val="000000" w:themeColor="text1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B178C" w:rsidRDefault="00BB178C" w:rsidP="00BB178C">
      <w:pPr>
        <w:pStyle w:val="affe"/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200E0">
        <w:rPr>
          <w:color w:val="000000" w:themeColor="text1"/>
          <w:sz w:val="28"/>
          <w:szCs w:val="28"/>
        </w:rPr>
        <w:t>5. Контроль за исполнением настоящего постановления возложить на заместителя руководителя Администрации Одинцовского муниципального района Кондрацкого П.В.</w:t>
      </w:r>
      <w:r>
        <w:rPr>
          <w:color w:val="000000" w:themeColor="text1"/>
          <w:sz w:val="28"/>
          <w:szCs w:val="28"/>
        </w:rPr>
        <w:t>, начальника Управления жилищных отношений Администрации Одинцовского муниципального района Медникову А.Я.</w:t>
      </w:r>
    </w:p>
    <w:p w:rsidR="00BB178C" w:rsidRDefault="00BB178C" w:rsidP="00BB178C">
      <w:pPr>
        <w:pStyle w:val="affe"/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:rsidR="00BB178C" w:rsidRPr="00A200E0" w:rsidRDefault="00BB178C" w:rsidP="00BB178C">
      <w:pPr>
        <w:pStyle w:val="affe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B178C" w:rsidRDefault="00BB178C" w:rsidP="00BB178C">
      <w:pPr>
        <w:pStyle w:val="affe"/>
        <w:shd w:val="clear" w:color="auto" w:fill="FFFFFF"/>
        <w:rPr>
          <w:color w:val="000000" w:themeColor="text1"/>
          <w:sz w:val="28"/>
          <w:szCs w:val="28"/>
        </w:rPr>
      </w:pPr>
      <w:r w:rsidRPr="00A200E0">
        <w:rPr>
          <w:color w:val="000000" w:themeColor="text1"/>
          <w:sz w:val="28"/>
          <w:szCs w:val="28"/>
        </w:rPr>
        <w:t>Исполняющий обязанности</w:t>
      </w:r>
      <w:r>
        <w:rPr>
          <w:color w:val="000000" w:themeColor="text1"/>
          <w:sz w:val="28"/>
          <w:szCs w:val="28"/>
        </w:rPr>
        <w:t xml:space="preserve">        </w:t>
      </w:r>
    </w:p>
    <w:p w:rsidR="00BB178C" w:rsidRDefault="00BB178C" w:rsidP="00BB178C">
      <w:pPr>
        <w:pStyle w:val="affe"/>
        <w:shd w:val="clear" w:color="auto" w:fill="FFFFFF"/>
      </w:pPr>
      <w:r w:rsidRPr="00A200E0">
        <w:rPr>
          <w:color w:val="000000" w:themeColor="text1"/>
          <w:sz w:val="28"/>
          <w:szCs w:val="28"/>
        </w:rPr>
        <w:t>руководителя Администрации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М.А. Пайсов</w:t>
      </w:r>
    </w:p>
    <w:p w:rsidR="00BB178C" w:rsidRDefault="00BB178C" w:rsidP="00662265">
      <w:pPr>
        <w:spacing w:line="240" w:lineRule="auto"/>
        <w:ind w:left="6521" w:right="425"/>
        <w:jc w:val="both"/>
        <w:rPr>
          <w:szCs w:val="24"/>
        </w:rPr>
      </w:pPr>
    </w:p>
    <w:p w:rsidR="00BB178C" w:rsidRDefault="00BB178C" w:rsidP="00662265">
      <w:pPr>
        <w:spacing w:line="240" w:lineRule="auto"/>
        <w:ind w:left="6521" w:right="425"/>
        <w:jc w:val="both"/>
        <w:rPr>
          <w:szCs w:val="24"/>
        </w:rPr>
      </w:pPr>
    </w:p>
    <w:p w:rsidR="00BB178C" w:rsidRDefault="00BB178C" w:rsidP="00662265">
      <w:pPr>
        <w:spacing w:line="240" w:lineRule="auto"/>
        <w:ind w:left="6521" w:right="425"/>
        <w:jc w:val="both"/>
        <w:rPr>
          <w:szCs w:val="24"/>
        </w:rPr>
      </w:pPr>
    </w:p>
    <w:p w:rsidR="00BB178C" w:rsidRDefault="00BB178C" w:rsidP="00662265">
      <w:pPr>
        <w:spacing w:line="240" w:lineRule="auto"/>
        <w:ind w:left="6521" w:right="425"/>
        <w:jc w:val="both"/>
        <w:rPr>
          <w:szCs w:val="24"/>
        </w:rPr>
      </w:pPr>
    </w:p>
    <w:p w:rsidR="00BB178C" w:rsidRDefault="00BB178C" w:rsidP="00662265">
      <w:pPr>
        <w:spacing w:line="240" w:lineRule="auto"/>
        <w:ind w:left="6521" w:right="425"/>
        <w:jc w:val="both"/>
        <w:rPr>
          <w:szCs w:val="24"/>
        </w:rPr>
      </w:pPr>
    </w:p>
    <w:p w:rsidR="00BB178C" w:rsidRDefault="00BB178C" w:rsidP="00662265">
      <w:pPr>
        <w:spacing w:line="240" w:lineRule="auto"/>
        <w:ind w:left="6521" w:right="425"/>
        <w:jc w:val="both"/>
        <w:rPr>
          <w:szCs w:val="24"/>
        </w:rPr>
      </w:pPr>
    </w:p>
    <w:p w:rsidR="00BB178C" w:rsidRDefault="00BB178C" w:rsidP="00662265">
      <w:pPr>
        <w:spacing w:line="240" w:lineRule="auto"/>
        <w:ind w:left="6521" w:right="425"/>
        <w:jc w:val="both"/>
        <w:rPr>
          <w:szCs w:val="24"/>
        </w:rPr>
      </w:pPr>
    </w:p>
    <w:p w:rsidR="00BB178C" w:rsidRDefault="00BB178C" w:rsidP="00662265">
      <w:pPr>
        <w:spacing w:line="240" w:lineRule="auto"/>
        <w:ind w:left="6521" w:right="425"/>
        <w:jc w:val="both"/>
        <w:rPr>
          <w:szCs w:val="24"/>
        </w:rPr>
      </w:pPr>
    </w:p>
    <w:p w:rsidR="00BB178C" w:rsidRDefault="00BB178C" w:rsidP="00662265">
      <w:pPr>
        <w:spacing w:line="240" w:lineRule="auto"/>
        <w:ind w:left="6521" w:right="425"/>
        <w:jc w:val="both"/>
        <w:rPr>
          <w:szCs w:val="24"/>
        </w:rPr>
      </w:pPr>
    </w:p>
    <w:p w:rsidR="00BB178C" w:rsidRDefault="00BB178C" w:rsidP="00662265">
      <w:pPr>
        <w:spacing w:line="240" w:lineRule="auto"/>
        <w:ind w:left="6521" w:right="425"/>
        <w:jc w:val="both"/>
        <w:rPr>
          <w:szCs w:val="24"/>
        </w:rPr>
      </w:pPr>
      <w:bookmarkStart w:id="0" w:name="_GoBack"/>
      <w:bookmarkEnd w:id="0"/>
    </w:p>
    <w:sectPr w:rsidR="00BB178C">
      <w:headerReference w:type="default" r:id="rId8"/>
      <w:footerReference w:type="default" r:id="rId9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9A" w:rsidRDefault="00AC459A">
      <w:pPr>
        <w:spacing w:after="0" w:line="240" w:lineRule="auto"/>
      </w:pPr>
      <w:r>
        <w:separator/>
      </w:r>
    </w:p>
  </w:endnote>
  <w:endnote w:type="continuationSeparator" w:id="0">
    <w:p w:rsidR="00AC459A" w:rsidRDefault="00AC459A">
      <w:pPr>
        <w:spacing w:after="0" w:line="240" w:lineRule="auto"/>
      </w:pPr>
      <w:r>
        <w:continuationSeparator/>
      </w:r>
    </w:p>
  </w:endnote>
  <w:endnote w:type="continuationNotice" w:id="1">
    <w:p w:rsidR="00AC459A" w:rsidRDefault="00AC45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36603"/>
      <w:docPartObj>
        <w:docPartGallery w:val="Page Numbers (Bottom of Page)"/>
        <w:docPartUnique/>
      </w:docPartObj>
    </w:sdtPr>
    <w:sdtEndPr/>
    <w:sdtContent>
      <w:p w:rsidR="000B743C" w:rsidRDefault="000B743C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611">
          <w:rPr>
            <w:noProof/>
          </w:rPr>
          <w:t>2</w:t>
        </w:r>
        <w:r>
          <w:fldChar w:fldCharType="end"/>
        </w:r>
      </w:p>
    </w:sdtContent>
  </w:sdt>
  <w:p w:rsidR="000B743C" w:rsidRDefault="000B743C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9A" w:rsidRDefault="00AC459A">
      <w:pPr>
        <w:spacing w:after="0" w:line="240" w:lineRule="auto"/>
      </w:pPr>
      <w:r>
        <w:separator/>
      </w:r>
    </w:p>
  </w:footnote>
  <w:footnote w:type="continuationSeparator" w:id="0">
    <w:p w:rsidR="00AC459A" w:rsidRDefault="00AC459A">
      <w:pPr>
        <w:spacing w:after="0" w:line="240" w:lineRule="auto"/>
      </w:pPr>
      <w:r>
        <w:continuationSeparator/>
      </w:r>
    </w:p>
  </w:footnote>
  <w:footnote w:type="continuationNotice" w:id="1">
    <w:p w:rsidR="00AC459A" w:rsidRDefault="00AC45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3C" w:rsidRDefault="000B743C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 w15:restartNumberingAfterBreak="0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 w15:restartNumberingAfterBreak="0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 w15:restartNumberingAfterBreak="0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 w15:restartNumberingAfterBreak="0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8" w15:restartNumberingAfterBreak="0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1" w15:restartNumberingAfterBreak="0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 w15:restartNumberingAfterBreak="0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6" w15:restartNumberingAfterBreak="0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9" w15:restartNumberingAfterBreak="0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 w15:restartNumberingAfterBreak="0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5" w15:restartNumberingAfterBreak="0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6" w15:restartNumberingAfterBreak="0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8" w15:restartNumberingAfterBreak="0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4" w15:restartNumberingAfterBreak="0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38"/>
  </w:num>
  <w:num w:numId="5">
    <w:abstractNumId w:val="31"/>
  </w:num>
  <w:num w:numId="6">
    <w:abstractNumId w:val="33"/>
  </w:num>
  <w:num w:numId="7">
    <w:abstractNumId w:val="28"/>
  </w:num>
  <w:num w:numId="8">
    <w:abstractNumId w:val="36"/>
  </w:num>
  <w:num w:numId="9">
    <w:abstractNumId w:val="30"/>
  </w:num>
  <w:num w:numId="10">
    <w:abstractNumId w:val="27"/>
  </w:num>
  <w:num w:numId="11">
    <w:abstractNumId w:val="51"/>
  </w:num>
  <w:num w:numId="12">
    <w:abstractNumId w:val="32"/>
  </w:num>
  <w:num w:numId="13">
    <w:abstractNumId w:val="8"/>
  </w:num>
  <w:num w:numId="14">
    <w:abstractNumId w:val="46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54"/>
  </w:num>
  <w:num w:numId="20">
    <w:abstractNumId w:val="0"/>
  </w:num>
  <w:num w:numId="21">
    <w:abstractNumId w:val="34"/>
  </w:num>
  <w:num w:numId="22">
    <w:abstractNumId w:val="9"/>
  </w:num>
  <w:num w:numId="23">
    <w:abstractNumId w:val="50"/>
  </w:num>
  <w:num w:numId="24">
    <w:abstractNumId w:val="22"/>
  </w:num>
  <w:num w:numId="25">
    <w:abstractNumId w:val="49"/>
  </w:num>
  <w:num w:numId="26">
    <w:abstractNumId w:val="23"/>
  </w:num>
  <w:num w:numId="27">
    <w:abstractNumId w:val="25"/>
  </w:num>
  <w:num w:numId="28">
    <w:abstractNumId w:val="48"/>
  </w:num>
  <w:num w:numId="29">
    <w:abstractNumId w:val="2"/>
  </w:num>
  <w:num w:numId="30">
    <w:abstractNumId w:val="47"/>
  </w:num>
  <w:num w:numId="31">
    <w:abstractNumId w:val="52"/>
  </w:num>
  <w:num w:numId="32">
    <w:abstractNumId w:val="19"/>
  </w:num>
  <w:num w:numId="33">
    <w:abstractNumId w:val="55"/>
  </w:num>
  <w:num w:numId="34">
    <w:abstractNumId w:val="13"/>
  </w:num>
  <w:num w:numId="35">
    <w:abstractNumId w:val="26"/>
  </w:num>
  <w:num w:numId="36">
    <w:abstractNumId w:val="40"/>
  </w:num>
  <w:num w:numId="37">
    <w:abstractNumId w:val="37"/>
  </w:num>
  <w:num w:numId="38">
    <w:abstractNumId w:val="20"/>
  </w:num>
  <w:num w:numId="39">
    <w:abstractNumId w:val="7"/>
  </w:num>
  <w:num w:numId="40">
    <w:abstractNumId w:val="24"/>
  </w:num>
  <w:num w:numId="41">
    <w:abstractNumId w:val="39"/>
  </w:num>
  <w:num w:numId="42">
    <w:abstractNumId w:val="41"/>
  </w:num>
  <w:num w:numId="43">
    <w:abstractNumId w:val="56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3"/>
  </w:num>
  <w:num w:numId="49">
    <w:abstractNumId w:val="16"/>
  </w:num>
  <w:num w:numId="50">
    <w:abstractNumId w:val="1"/>
  </w:num>
  <w:num w:numId="51">
    <w:abstractNumId w:val="12"/>
  </w:num>
  <w:num w:numId="52">
    <w:abstractNumId w:val="35"/>
  </w:num>
  <w:num w:numId="53">
    <w:abstractNumId w:val="42"/>
  </w:num>
  <w:num w:numId="54">
    <w:abstractNumId w:val="14"/>
  </w:num>
  <w:num w:numId="55">
    <w:abstractNumId w:val="43"/>
  </w:num>
  <w:num w:numId="56">
    <w:abstractNumId w:val="18"/>
  </w:num>
  <w:num w:numId="57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BB"/>
    <w:rsid w:val="00002859"/>
    <w:rsid w:val="000038A8"/>
    <w:rsid w:val="00026DB4"/>
    <w:rsid w:val="00050794"/>
    <w:rsid w:val="00050E91"/>
    <w:rsid w:val="00077239"/>
    <w:rsid w:val="00077BAB"/>
    <w:rsid w:val="00087A64"/>
    <w:rsid w:val="00097CCC"/>
    <w:rsid w:val="000A1145"/>
    <w:rsid w:val="000A4BD2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7906"/>
    <w:rsid w:val="00101477"/>
    <w:rsid w:val="0011567B"/>
    <w:rsid w:val="0012323F"/>
    <w:rsid w:val="00125746"/>
    <w:rsid w:val="00146472"/>
    <w:rsid w:val="001566DA"/>
    <w:rsid w:val="00175CE4"/>
    <w:rsid w:val="00185F97"/>
    <w:rsid w:val="001D208B"/>
    <w:rsid w:val="001D4DF7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71D2"/>
    <w:rsid w:val="00241E10"/>
    <w:rsid w:val="00247198"/>
    <w:rsid w:val="00256436"/>
    <w:rsid w:val="00270FBA"/>
    <w:rsid w:val="0029366F"/>
    <w:rsid w:val="00294016"/>
    <w:rsid w:val="0029487A"/>
    <w:rsid w:val="00297A8E"/>
    <w:rsid w:val="002A05A9"/>
    <w:rsid w:val="002D0A93"/>
    <w:rsid w:val="002D33C4"/>
    <w:rsid w:val="002D7013"/>
    <w:rsid w:val="002E1178"/>
    <w:rsid w:val="002E1BF5"/>
    <w:rsid w:val="002F10AC"/>
    <w:rsid w:val="002F679E"/>
    <w:rsid w:val="00310603"/>
    <w:rsid w:val="0031658C"/>
    <w:rsid w:val="003329A3"/>
    <w:rsid w:val="00354C84"/>
    <w:rsid w:val="00366DA3"/>
    <w:rsid w:val="00372755"/>
    <w:rsid w:val="003800B8"/>
    <w:rsid w:val="003818A6"/>
    <w:rsid w:val="00384044"/>
    <w:rsid w:val="00386BBC"/>
    <w:rsid w:val="00393B57"/>
    <w:rsid w:val="003A09A6"/>
    <w:rsid w:val="003A1C79"/>
    <w:rsid w:val="003A30DC"/>
    <w:rsid w:val="003D00B6"/>
    <w:rsid w:val="003D69F4"/>
    <w:rsid w:val="003E23FF"/>
    <w:rsid w:val="003F298C"/>
    <w:rsid w:val="00403606"/>
    <w:rsid w:val="004060CA"/>
    <w:rsid w:val="004121BD"/>
    <w:rsid w:val="00432492"/>
    <w:rsid w:val="0044582A"/>
    <w:rsid w:val="00446352"/>
    <w:rsid w:val="004505D7"/>
    <w:rsid w:val="00452FE1"/>
    <w:rsid w:val="00453DD4"/>
    <w:rsid w:val="00461A71"/>
    <w:rsid w:val="00461D7B"/>
    <w:rsid w:val="00466DA0"/>
    <w:rsid w:val="00471140"/>
    <w:rsid w:val="00481B75"/>
    <w:rsid w:val="00483D42"/>
    <w:rsid w:val="004870DC"/>
    <w:rsid w:val="0049768B"/>
    <w:rsid w:val="004B366A"/>
    <w:rsid w:val="004B3ACA"/>
    <w:rsid w:val="004C6E51"/>
    <w:rsid w:val="004E339D"/>
    <w:rsid w:val="004E68B2"/>
    <w:rsid w:val="004E7D50"/>
    <w:rsid w:val="00503471"/>
    <w:rsid w:val="005054F0"/>
    <w:rsid w:val="00511F61"/>
    <w:rsid w:val="0052055C"/>
    <w:rsid w:val="00521DFE"/>
    <w:rsid w:val="005242E6"/>
    <w:rsid w:val="00526710"/>
    <w:rsid w:val="0054586E"/>
    <w:rsid w:val="00553E53"/>
    <w:rsid w:val="005611F9"/>
    <w:rsid w:val="005655BC"/>
    <w:rsid w:val="0056635D"/>
    <w:rsid w:val="005670A2"/>
    <w:rsid w:val="00571027"/>
    <w:rsid w:val="00586787"/>
    <w:rsid w:val="00592BBA"/>
    <w:rsid w:val="00596625"/>
    <w:rsid w:val="005968EF"/>
    <w:rsid w:val="005A44B0"/>
    <w:rsid w:val="005A79C7"/>
    <w:rsid w:val="005B06BC"/>
    <w:rsid w:val="005B36CB"/>
    <w:rsid w:val="005B704E"/>
    <w:rsid w:val="005C399A"/>
    <w:rsid w:val="005D03B7"/>
    <w:rsid w:val="005E14A5"/>
    <w:rsid w:val="005E6FDD"/>
    <w:rsid w:val="005F288B"/>
    <w:rsid w:val="005F387C"/>
    <w:rsid w:val="0060675C"/>
    <w:rsid w:val="0061241A"/>
    <w:rsid w:val="00633137"/>
    <w:rsid w:val="00640748"/>
    <w:rsid w:val="00651E0F"/>
    <w:rsid w:val="006537E8"/>
    <w:rsid w:val="00661B8E"/>
    <w:rsid w:val="00662265"/>
    <w:rsid w:val="006666BC"/>
    <w:rsid w:val="00670834"/>
    <w:rsid w:val="006739C8"/>
    <w:rsid w:val="00673DA7"/>
    <w:rsid w:val="0068797E"/>
    <w:rsid w:val="006A3842"/>
    <w:rsid w:val="006A6C55"/>
    <w:rsid w:val="006A76B2"/>
    <w:rsid w:val="006B6653"/>
    <w:rsid w:val="006C0D28"/>
    <w:rsid w:val="006E32D4"/>
    <w:rsid w:val="007002D1"/>
    <w:rsid w:val="00704F84"/>
    <w:rsid w:val="00705545"/>
    <w:rsid w:val="00714E62"/>
    <w:rsid w:val="00734C9B"/>
    <w:rsid w:val="00753AA1"/>
    <w:rsid w:val="00756767"/>
    <w:rsid w:val="0077511E"/>
    <w:rsid w:val="0077706A"/>
    <w:rsid w:val="007B28BC"/>
    <w:rsid w:val="007B45F2"/>
    <w:rsid w:val="007C263D"/>
    <w:rsid w:val="007C73E0"/>
    <w:rsid w:val="007D09D5"/>
    <w:rsid w:val="007D5FAC"/>
    <w:rsid w:val="008062BB"/>
    <w:rsid w:val="00811487"/>
    <w:rsid w:val="008172CE"/>
    <w:rsid w:val="008207B5"/>
    <w:rsid w:val="00837E0A"/>
    <w:rsid w:val="00843748"/>
    <w:rsid w:val="00846AE1"/>
    <w:rsid w:val="00847849"/>
    <w:rsid w:val="0085091F"/>
    <w:rsid w:val="00851916"/>
    <w:rsid w:val="0085264A"/>
    <w:rsid w:val="00865201"/>
    <w:rsid w:val="008700EB"/>
    <w:rsid w:val="008A7D02"/>
    <w:rsid w:val="008B0C25"/>
    <w:rsid w:val="008C4536"/>
    <w:rsid w:val="008C658A"/>
    <w:rsid w:val="008E7D80"/>
    <w:rsid w:val="008F37B9"/>
    <w:rsid w:val="0091305E"/>
    <w:rsid w:val="00913512"/>
    <w:rsid w:val="00914107"/>
    <w:rsid w:val="00922429"/>
    <w:rsid w:val="00923C76"/>
    <w:rsid w:val="009246F2"/>
    <w:rsid w:val="00937419"/>
    <w:rsid w:val="00945D7C"/>
    <w:rsid w:val="00962576"/>
    <w:rsid w:val="00962671"/>
    <w:rsid w:val="00973051"/>
    <w:rsid w:val="00977B11"/>
    <w:rsid w:val="00992577"/>
    <w:rsid w:val="009A41C5"/>
    <w:rsid w:val="009C0DF9"/>
    <w:rsid w:val="009D6133"/>
    <w:rsid w:val="009F1D1B"/>
    <w:rsid w:val="009F3958"/>
    <w:rsid w:val="009F5C7C"/>
    <w:rsid w:val="009F6702"/>
    <w:rsid w:val="00A069DF"/>
    <w:rsid w:val="00A462B2"/>
    <w:rsid w:val="00A53169"/>
    <w:rsid w:val="00A70DDD"/>
    <w:rsid w:val="00A90639"/>
    <w:rsid w:val="00AA7E46"/>
    <w:rsid w:val="00AB7888"/>
    <w:rsid w:val="00AC459A"/>
    <w:rsid w:val="00AC4611"/>
    <w:rsid w:val="00AC621D"/>
    <w:rsid w:val="00B11D20"/>
    <w:rsid w:val="00B44C35"/>
    <w:rsid w:val="00B4533A"/>
    <w:rsid w:val="00B62A86"/>
    <w:rsid w:val="00B63807"/>
    <w:rsid w:val="00B726FF"/>
    <w:rsid w:val="00B76054"/>
    <w:rsid w:val="00B94153"/>
    <w:rsid w:val="00BA0259"/>
    <w:rsid w:val="00BA1284"/>
    <w:rsid w:val="00BB178C"/>
    <w:rsid w:val="00BE701B"/>
    <w:rsid w:val="00BF21F6"/>
    <w:rsid w:val="00C0032A"/>
    <w:rsid w:val="00C14AFD"/>
    <w:rsid w:val="00C2716D"/>
    <w:rsid w:val="00C433DA"/>
    <w:rsid w:val="00C43FAD"/>
    <w:rsid w:val="00C47DC7"/>
    <w:rsid w:val="00C558E9"/>
    <w:rsid w:val="00C5644D"/>
    <w:rsid w:val="00C6512C"/>
    <w:rsid w:val="00CA003A"/>
    <w:rsid w:val="00CB545C"/>
    <w:rsid w:val="00CC54EE"/>
    <w:rsid w:val="00CC787F"/>
    <w:rsid w:val="00CF5AD2"/>
    <w:rsid w:val="00D02BC5"/>
    <w:rsid w:val="00D23982"/>
    <w:rsid w:val="00D34344"/>
    <w:rsid w:val="00D5412B"/>
    <w:rsid w:val="00D64386"/>
    <w:rsid w:val="00D74C69"/>
    <w:rsid w:val="00D800D4"/>
    <w:rsid w:val="00D846CE"/>
    <w:rsid w:val="00DA3B91"/>
    <w:rsid w:val="00DD1FF5"/>
    <w:rsid w:val="00DE20BB"/>
    <w:rsid w:val="00DE5179"/>
    <w:rsid w:val="00DF06C9"/>
    <w:rsid w:val="00DF6463"/>
    <w:rsid w:val="00E01776"/>
    <w:rsid w:val="00E12EF4"/>
    <w:rsid w:val="00E1336A"/>
    <w:rsid w:val="00E215AE"/>
    <w:rsid w:val="00E34DE7"/>
    <w:rsid w:val="00E36507"/>
    <w:rsid w:val="00E37789"/>
    <w:rsid w:val="00E4352B"/>
    <w:rsid w:val="00E6144E"/>
    <w:rsid w:val="00E6206F"/>
    <w:rsid w:val="00E7218B"/>
    <w:rsid w:val="00E72B1E"/>
    <w:rsid w:val="00E74BE3"/>
    <w:rsid w:val="00E829E1"/>
    <w:rsid w:val="00E8777D"/>
    <w:rsid w:val="00EA6C98"/>
    <w:rsid w:val="00EB4A1E"/>
    <w:rsid w:val="00EC3625"/>
    <w:rsid w:val="00ED0D08"/>
    <w:rsid w:val="00EE77AA"/>
    <w:rsid w:val="00F00999"/>
    <w:rsid w:val="00F11A9A"/>
    <w:rsid w:val="00F12B21"/>
    <w:rsid w:val="00F13E61"/>
    <w:rsid w:val="00F310DE"/>
    <w:rsid w:val="00F36DE1"/>
    <w:rsid w:val="00F40D46"/>
    <w:rsid w:val="00F46727"/>
    <w:rsid w:val="00F47274"/>
    <w:rsid w:val="00F54EB3"/>
    <w:rsid w:val="00F610DC"/>
    <w:rsid w:val="00F65989"/>
    <w:rsid w:val="00F831A5"/>
    <w:rsid w:val="00F860C9"/>
    <w:rsid w:val="00FB44E8"/>
    <w:rsid w:val="00FC2EC9"/>
    <w:rsid w:val="00FD3599"/>
    <w:rsid w:val="00FE01BC"/>
    <w:rsid w:val="00FE3D9B"/>
    <w:rsid w:val="00FF48A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E72A2"/>
  <w15:docId w15:val="{0992590F-2BE7-4C6D-BA7D-A7A2EDF9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uiPriority w:val="99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0"/>
    <w:link w:val="affff6"/>
    <w:uiPriority w:val="34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a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7"/>
    <w:qFormat/>
    <w:rPr>
      <w:lang w:eastAsia="ar-SA"/>
    </w:rPr>
  </w:style>
  <w:style w:type="paragraph" w:customStyle="1" w:styleId="affffc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d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e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f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0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1">
    <w:name w:val="Содержимое врезки"/>
    <w:basedOn w:val="a0"/>
    <w:qFormat/>
  </w:style>
  <w:style w:type="paragraph" w:customStyle="1" w:styleId="afffff2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3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4">
    <w:name w:val="Заголовок таблицы"/>
    <w:basedOn w:val="afffff2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5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6">
    <w:name w:val="Hyperlink"/>
    <w:basedOn w:val="a1"/>
    <w:uiPriority w:val="99"/>
    <w:unhideWhenUsed/>
    <w:rsid w:val="006E32D4"/>
    <w:rPr>
      <w:color w:val="0563C1" w:themeColor="hyperlink"/>
      <w:u w:val="single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461D7B"/>
    <w:rPr>
      <w:rFonts w:ascii="Times New Roman" w:hAnsi="Times New Roman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26A9-0674-4D31-841E-46C496BA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ADM</Company>
  <LinksUpToDate>false</LinksUpToDate>
  <CharactersWithSpaces>2165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Трунова Ирина Владимировна</cp:lastModifiedBy>
  <cp:revision>4</cp:revision>
  <cp:lastPrinted>2019-05-16T13:41:00Z</cp:lastPrinted>
  <dcterms:created xsi:type="dcterms:W3CDTF">2019-06-07T06:46:00Z</dcterms:created>
  <dcterms:modified xsi:type="dcterms:W3CDTF">2021-09-03T08:14:00Z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